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CB3B" w14:textId="77777777" w:rsidR="00D25249" w:rsidRDefault="00183DD6" w:rsidP="0061148E">
      <w:pPr>
        <w:spacing w:line="260" w:lineRule="exact"/>
        <w:jc w:val="right"/>
        <w:rPr>
          <w:kern w:val="0"/>
        </w:rPr>
      </w:pPr>
      <w:bookmarkStart w:id="0" w:name="OLE_LINK1"/>
      <w:r w:rsidRPr="006E7B5E">
        <w:rPr>
          <w:rFonts w:hint="eastAsia"/>
          <w:kern w:val="0"/>
        </w:rPr>
        <w:t xml:space="preserve">　　</w:t>
      </w:r>
    </w:p>
    <w:p w14:paraId="0EA4737F" w14:textId="77777777" w:rsidR="0061148E" w:rsidRDefault="00183DD6" w:rsidP="0061148E">
      <w:pPr>
        <w:spacing w:line="260" w:lineRule="exact"/>
        <w:jc w:val="right"/>
        <w:rPr>
          <w:kern w:val="0"/>
        </w:rPr>
      </w:pPr>
      <w:r w:rsidRPr="006E7B5E">
        <w:rPr>
          <w:rFonts w:hint="eastAsia"/>
          <w:kern w:val="0"/>
        </w:rPr>
        <w:t>年　　月　　日</w:t>
      </w:r>
    </w:p>
    <w:p w14:paraId="55EF998A" w14:textId="77777777" w:rsidR="00E81FDB" w:rsidRPr="0061148E" w:rsidRDefault="00E81FDB" w:rsidP="00E81FDB">
      <w:pPr>
        <w:spacing w:line="140" w:lineRule="exact"/>
        <w:jc w:val="right"/>
        <w:rPr>
          <w:kern w:val="0"/>
        </w:rPr>
      </w:pPr>
    </w:p>
    <w:p w14:paraId="63E22B22" w14:textId="77777777" w:rsidR="00183DD6" w:rsidRDefault="00183DD6" w:rsidP="00183DD6">
      <w:pPr>
        <w:autoSpaceDE w:val="0"/>
        <w:autoSpaceDN w:val="0"/>
        <w:adjustRightInd w:val="0"/>
        <w:jc w:val="center"/>
        <w:rPr>
          <w:rFonts w:ascii="ＭＳ ゴシック" w:eastAsia="ＭＳ ゴシック"/>
          <w:spacing w:val="-2"/>
          <w:sz w:val="40"/>
        </w:rPr>
      </w:pPr>
      <w:r>
        <w:rPr>
          <w:rFonts w:ascii="ＭＳ ゴシック" w:eastAsia="ＭＳ ゴシック" w:hint="eastAsia"/>
          <w:spacing w:val="-2"/>
          <w:sz w:val="40"/>
        </w:rPr>
        <w:t>出力制御機能付</w:t>
      </w:r>
      <w:r w:rsidR="00ED4907">
        <w:rPr>
          <w:rFonts w:ascii="ＭＳ ゴシック" w:eastAsia="ＭＳ ゴシック" w:hint="eastAsia"/>
          <w:spacing w:val="-2"/>
          <w:sz w:val="40"/>
        </w:rPr>
        <w:t>PCSの</w:t>
      </w:r>
      <w:r w:rsidR="00DF526F">
        <w:rPr>
          <w:rFonts w:ascii="ＭＳ ゴシック" w:eastAsia="ＭＳ ゴシック" w:hint="eastAsia"/>
          <w:spacing w:val="-2"/>
          <w:sz w:val="40"/>
        </w:rPr>
        <w:t>設置</w:t>
      </w:r>
      <w:r w:rsidR="00C23DF8">
        <w:rPr>
          <w:rFonts w:ascii="ＭＳ ゴシック" w:eastAsia="ＭＳ ゴシック" w:hint="eastAsia"/>
          <w:spacing w:val="-2"/>
          <w:sz w:val="40"/>
        </w:rPr>
        <w:t>完了届</w:t>
      </w:r>
    </w:p>
    <w:p w14:paraId="769D95AF" w14:textId="77777777" w:rsidR="00183DD6" w:rsidRPr="005E56DF" w:rsidRDefault="00183DD6" w:rsidP="00183DD6">
      <w:pPr>
        <w:autoSpaceDE w:val="0"/>
        <w:autoSpaceDN w:val="0"/>
        <w:adjustRightInd w:val="0"/>
        <w:rPr>
          <w:spacing w:val="-2"/>
        </w:rPr>
      </w:pPr>
    </w:p>
    <w:p w14:paraId="16844EB7" w14:textId="77777777" w:rsidR="00183DD6" w:rsidRDefault="009D5364" w:rsidP="00183DD6">
      <w:pPr>
        <w:autoSpaceDE w:val="0"/>
        <w:autoSpaceDN w:val="0"/>
        <w:adjustRightInd w:val="0"/>
        <w:rPr>
          <w:spacing w:val="-2"/>
        </w:rPr>
      </w:pPr>
      <w:r>
        <w:rPr>
          <w:rFonts w:hint="eastAsia"/>
          <w:spacing w:val="-2"/>
        </w:rPr>
        <w:t>四国</w:t>
      </w:r>
      <w:r w:rsidR="00183DD6">
        <w:rPr>
          <w:rFonts w:hint="eastAsia"/>
          <w:spacing w:val="-2"/>
          <w:lang w:eastAsia="zh-TW"/>
        </w:rPr>
        <w:t>電力</w:t>
      </w:r>
      <w:r w:rsidR="00BE3A33">
        <w:rPr>
          <w:rFonts w:hint="eastAsia"/>
          <w:spacing w:val="-2"/>
        </w:rPr>
        <w:t>送配電</w:t>
      </w:r>
      <w:r w:rsidR="00183DD6">
        <w:rPr>
          <w:rFonts w:hint="eastAsia"/>
          <w:spacing w:val="-2"/>
          <w:lang w:eastAsia="zh-TW"/>
        </w:rPr>
        <w:t>株式会社</w:t>
      </w:r>
      <w:r w:rsidR="00183DD6">
        <w:rPr>
          <w:rFonts w:hint="eastAsia"/>
          <w:spacing w:val="-2"/>
        </w:rPr>
        <w:t xml:space="preserve">　御中</w:t>
      </w:r>
    </w:p>
    <w:p w14:paraId="6CCC8AEF" w14:textId="77777777" w:rsidR="00183DD6" w:rsidRDefault="00183DD6" w:rsidP="00183DD6">
      <w:pPr>
        <w:autoSpaceDE w:val="0"/>
        <w:autoSpaceDN w:val="0"/>
        <w:adjustRightInd w:val="0"/>
        <w:rPr>
          <w:spacing w:val="-2"/>
        </w:rPr>
      </w:pPr>
    </w:p>
    <w:p w14:paraId="7DFAE576" w14:textId="77777777" w:rsidR="00183DD6" w:rsidRDefault="00183DD6" w:rsidP="007605F0">
      <w:pPr>
        <w:autoSpaceDE w:val="0"/>
        <w:autoSpaceDN w:val="0"/>
        <w:adjustRightInd w:val="0"/>
        <w:snapToGrid w:val="0"/>
        <w:spacing w:afterLines="50" w:after="160" w:line="360" w:lineRule="auto"/>
      </w:pPr>
      <w:r>
        <w:rPr>
          <w:rFonts w:hint="eastAsia"/>
          <w:spacing w:val="-2"/>
        </w:rPr>
        <w:t xml:space="preserve">　</w:t>
      </w:r>
      <w:r w:rsidRPr="00450A15">
        <w:rPr>
          <w:rFonts w:hint="eastAsia"/>
        </w:rPr>
        <w:t>貴社</w:t>
      </w:r>
      <w:r w:rsidR="00285CC6">
        <w:rPr>
          <w:rFonts w:hint="eastAsia"/>
        </w:rPr>
        <w:t>の</w:t>
      </w:r>
      <w:r w:rsidR="00E434CC">
        <w:rPr>
          <w:rFonts w:hint="eastAsia"/>
        </w:rPr>
        <w:t>託送供給等約款系統連系技術要件</w:t>
      </w:r>
      <w:r w:rsidRPr="00450A15">
        <w:rPr>
          <w:rFonts w:hint="eastAsia"/>
        </w:rPr>
        <w:t>に基づき、</w:t>
      </w:r>
      <w:r w:rsidR="00F03F74">
        <w:rPr>
          <w:rFonts w:hint="eastAsia"/>
        </w:rPr>
        <w:t>以下のとおり</w:t>
      </w:r>
      <w:r w:rsidR="00A96496">
        <w:rPr>
          <w:rFonts w:hint="eastAsia"/>
        </w:rPr>
        <w:t>出力制御機能付PCSの</w:t>
      </w:r>
      <w:r w:rsidR="00F03F74">
        <w:rPr>
          <w:rFonts w:hint="eastAsia"/>
        </w:rPr>
        <w:t>設置</w:t>
      </w:r>
      <w:r w:rsidR="00C23DF8">
        <w:rPr>
          <w:rFonts w:hint="eastAsia"/>
        </w:rPr>
        <w:t>が完了しましたのでご確認をお願い致します。</w:t>
      </w:r>
    </w:p>
    <w:p w14:paraId="1D41DCC6" w14:textId="77777777" w:rsidR="00183DD6" w:rsidRDefault="00F31E0E" w:rsidP="00F31E0E">
      <w:pPr>
        <w:autoSpaceDE w:val="0"/>
        <w:autoSpaceDN w:val="0"/>
        <w:adjustRightInd w:val="0"/>
        <w:rPr>
          <w:spacing w:val="-2"/>
        </w:rPr>
      </w:pPr>
      <w:r>
        <w:rPr>
          <w:rFonts w:hint="eastAsia"/>
          <w:kern w:val="0"/>
        </w:rPr>
        <w:t xml:space="preserve">　　　　　　　　　　　　　　　　　　　　　　　　 </w:t>
      </w:r>
      <w:r w:rsidR="003C057A">
        <w:rPr>
          <w:rFonts w:hint="eastAsia"/>
          <w:kern w:val="0"/>
          <w:lang w:eastAsia="zh-TW"/>
        </w:rPr>
        <w:t xml:space="preserve">住　</w:t>
      </w:r>
      <w:r w:rsidR="00183DD6" w:rsidRPr="003C057A">
        <w:rPr>
          <w:rFonts w:hint="eastAsia"/>
          <w:kern w:val="0"/>
          <w:lang w:eastAsia="zh-TW"/>
        </w:rPr>
        <w:t xml:space="preserve">　所</w:t>
      </w:r>
      <w:r w:rsidR="00183DD6">
        <w:rPr>
          <w:rFonts w:hint="eastAsia"/>
          <w:kern w:val="0"/>
        </w:rPr>
        <w:t xml:space="preserve">　</w:t>
      </w:r>
      <w:r w:rsidR="003C057A">
        <w:rPr>
          <w:rFonts w:hint="eastAsia"/>
          <w:kern w:val="0"/>
        </w:rPr>
        <w:t xml:space="preserve"> </w:t>
      </w:r>
    </w:p>
    <w:p w14:paraId="02BF69FB" w14:textId="578BA352" w:rsidR="00183DD6" w:rsidRDefault="008C7CDF" w:rsidP="006201F6">
      <w:pPr>
        <w:autoSpaceDE w:val="0"/>
        <w:autoSpaceDN w:val="0"/>
        <w:adjustRightInd w:val="0"/>
        <w:spacing w:beforeLines="50" w:before="160"/>
        <w:ind w:left="5279"/>
        <w:rPr>
          <w:spacing w:val="-2"/>
        </w:rPr>
      </w:pPr>
      <w:r>
        <w:rPr>
          <w:rFonts w:hint="eastAsia"/>
          <w:kern w:val="0"/>
        </w:rPr>
        <w:t>契約者名</w:t>
      </w:r>
      <w:r w:rsidR="00183DD6">
        <w:rPr>
          <w:rFonts w:hint="eastAsia"/>
          <w:kern w:val="0"/>
        </w:rPr>
        <w:t xml:space="preserve">　</w:t>
      </w:r>
      <w:r w:rsidR="006201F6">
        <w:rPr>
          <w:rFonts w:hint="eastAsia"/>
          <w:kern w:val="0"/>
        </w:rPr>
        <w:t xml:space="preserve">　　　　　　　　　　　</w:t>
      </w:r>
      <w:r w:rsidR="006B7FC2">
        <w:rPr>
          <w:rFonts w:hint="eastAsia"/>
          <w:kern w:val="0"/>
        </w:rPr>
        <w:t xml:space="preserve">　</w:t>
      </w:r>
      <w:r w:rsidR="003C057A">
        <w:rPr>
          <w:rFonts w:hint="eastAsia"/>
          <w:kern w:val="0"/>
        </w:rPr>
        <w:t xml:space="preserve">　</w:t>
      </w:r>
      <w:r w:rsidR="0072022C">
        <w:rPr>
          <w:rFonts w:hint="eastAsia"/>
          <w:spacing w:val="-2"/>
          <w:lang w:eastAsia="zh-CN"/>
        </w:rPr>
        <w:t xml:space="preserve">　</w:t>
      </w:r>
    </w:p>
    <w:p w14:paraId="045171B1" w14:textId="77777777" w:rsidR="006201F6" w:rsidRDefault="006201F6" w:rsidP="008C7CDF">
      <w:pPr>
        <w:autoSpaceDE w:val="0"/>
        <w:autoSpaceDN w:val="0"/>
        <w:adjustRightInd w:val="0"/>
        <w:ind w:left="5280"/>
        <w:rPr>
          <w:spacing w:val="-2"/>
        </w:rPr>
      </w:pPr>
    </w:p>
    <w:p w14:paraId="43834CEC" w14:textId="77777777" w:rsidR="00183DD6" w:rsidRPr="007605F0" w:rsidRDefault="00183DD6" w:rsidP="007605F0">
      <w:pPr>
        <w:pStyle w:val="a4"/>
        <w:rPr>
          <w:spacing w:val="-2"/>
        </w:rPr>
      </w:pPr>
      <w:r>
        <w:rPr>
          <w:rFonts w:hint="eastAsia"/>
          <w:spacing w:val="-2"/>
        </w:rPr>
        <w:t>記</w:t>
      </w:r>
    </w:p>
    <w:tbl>
      <w:tblPr>
        <w:tblW w:w="9842" w:type="dxa"/>
        <w:tblInd w:w="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7"/>
        <w:gridCol w:w="1373"/>
        <w:gridCol w:w="1134"/>
        <w:gridCol w:w="283"/>
        <w:gridCol w:w="1418"/>
        <w:gridCol w:w="1559"/>
        <w:gridCol w:w="1418"/>
      </w:tblGrid>
      <w:tr w:rsidR="00183DD6" w:rsidRPr="006E7B5E" w14:paraId="39B39AD9" w14:textId="77777777" w:rsidTr="007605F0">
        <w:trPr>
          <w:cantSplit/>
          <w:trHeight w:val="628"/>
        </w:trPr>
        <w:tc>
          <w:tcPr>
            <w:tcW w:w="2657" w:type="dxa"/>
            <w:vAlign w:val="center"/>
          </w:tcPr>
          <w:p w14:paraId="1F2ADE5B" w14:textId="77777777" w:rsidR="00183DD6" w:rsidRPr="00635630" w:rsidRDefault="00183DD6" w:rsidP="005B2C3D">
            <w:pPr>
              <w:rPr>
                <w:sz w:val="22"/>
                <w:szCs w:val="22"/>
              </w:rPr>
            </w:pPr>
            <w:r w:rsidRPr="00635630">
              <w:rPr>
                <w:rFonts w:hint="eastAsia"/>
                <w:sz w:val="22"/>
                <w:szCs w:val="22"/>
              </w:rPr>
              <w:t>(1) 発電所の名称</w:t>
            </w:r>
          </w:p>
          <w:p w14:paraId="4AA11170" w14:textId="77777777" w:rsidR="00183DD6" w:rsidRPr="00635630" w:rsidRDefault="00183DD6" w:rsidP="005B2C3D">
            <w:pPr>
              <w:rPr>
                <w:sz w:val="22"/>
                <w:szCs w:val="22"/>
              </w:rPr>
            </w:pPr>
            <w:r w:rsidRPr="00635630">
              <w:rPr>
                <w:rFonts w:hint="eastAsia"/>
                <w:sz w:val="22"/>
                <w:szCs w:val="22"/>
              </w:rPr>
              <w:t xml:space="preserve">　　(設備認定ID)</w:t>
            </w:r>
          </w:p>
        </w:tc>
        <w:tc>
          <w:tcPr>
            <w:tcW w:w="7185" w:type="dxa"/>
            <w:gridSpan w:val="6"/>
            <w:vAlign w:val="center"/>
          </w:tcPr>
          <w:p w14:paraId="2026E15D" w14:textId="77777777" w:rsidR="00183DD6" w:rsidRPr="006201F6" w:rsidRDefault="00183DD6" w:rsidP="005B2C3D">
            <w:pPr>
              <w:rPr>
                <w:sz w:val="22"/>
                <w:szCs w:val="22"/>
              </w:rPr>
            </w:pPr>
          </w:p>
          <w:p w14:paraId="0EA060F0" w14:textId="77777777" w:rsidR="00636ED3" w:rsidRPr="006B7FC2" w:rsidRDefault="006201F6" w:rsidP="005B2C3D">
            <w:pPr>
              <w:rPr>
                <w:color w:val="FF0000"/>
                <w:sz w:val="22"/>
                <w:szCs w:val="22"/>
              </w:rPr>
            </w:pPr>
            <w:r w:rsidRPr="006201F6">
              <w:rPr>
                <w:rFonts w:hint="eastAsia"/>
                <w:sz w:val="22"/>
                <w:szCs w:val="22"/>
              </w:rPr>
              <w:t xml:space="preserve">（　　　　　　　　</w:t>
            </w:r>
            <w:r w:rsidR="00636ED3" w:rsidRPr="006201F6">
              <w:rPr>
                <w:rFonts w:hint="eastAsia"/>
                <w:sz w:val="22"/>
                <w:szCs w:val="22"/>
              </w:rPr>
              <w:t>）</w:t>
            </w:r>
          </w:p>
        </w:tc>
      </w:tr>
      <w:tr w:rsidR="007B740B" w:rsidRPr="006E7B5E" w14:paraId="45856CB8" w14:textId="77777777" w:rsidTr="007605F0">
        <w:trPr>
          <w:cantSplit/>
          <w:trHeight w:val="502"/>
        </w:trPr>
        <w:tc>
          <w:tcPr>
            <w:tcW w:w="2657" w:type="dxa"/>
            <w:vAlign w:val="center"/>
          </w:tcPr>
          <w:p w14:paraId="3A48517F" w14:textId="77777777" w:rsidR="007B740B" w:rsidRPr="0016361D" w:rsidRDefault="007B740B" w:rsidP="005B2C3D">
            <w:pPr>
              <w:rPr>
                <w:sz w:val="22"/>
                <w:szCs w:val="22"/>
              </w:rPr>
            </w:pPr>
            <w:r w:rsidRPr="0016361D">
              <w:rPr>
                <w:rFonts w:hint="eastAsia"/>
                <w:sz w:val="22"/>
                <w:szCs w:val="22"/>
              </w:rPr>
              <w:t>(2) 管理No.</w:t>
            </w:r>
          </w:p>
        </w:tc>
        <w:tc>
          <w:tcPr>
            <w:tcW w:w="7185" w:type="dxa"/>
            <w:gridSpan w:val="6"/>
            <w:vAlign w:val="center"/>
          </w:tcPr>
          <w:p w14:paraId="036B46BD" w14:textId="77777777" w:rsidR="007B740B" w:rsidRPr="006B7FC2" w:rsidRDefault="007B740B" w:rsidP="006201F6">
            <w:pPr>
              <w:rPr>
                <w:color w:val="FF0000"/>
                <w:sz w:val="22"/>
                <w:szCs w:val="22"/>
              </w:rPr>
            </w:pPr>
          </w:p>
        </w:tc>
      </w:tr>
      <w:tr w:rsidR="00183DD6" w:rsidRPr="006E7B5E" w14:paraId="0AD9D437" w14:textId="77777777" w:rsidTr="007605F0">
        <w:trPr>
          <w:cantSplit/>
          <w:trHeight w:val="502"/>
        </w:trPr>
        <w:tc>
          <w:tcPr>
            <w:tcW w:w="2657" w:type="dxa"/>
            <w:vAlign w:val="center"/>
          </w:tcPr>
          <w:p w14:paraId="2AA8A131" w14:textId="77777777" w:rsidR="00183DD6" w:rsidRPr="00635630" w:rsidRDefault="007B740B" w:rsidP="005B2C3D">
            <w:pPr>
              <w:rPr>
                <w:sz w:val="22"/>
                <w:szCs w:val="22"/>
              </w:rPr>
            </w:pPr>
            <w:r>
              <w:rPr>
                <w:rFonts w:hint="eastAsia"/>
                <w:sz w:val="22"/>
                <w:szCs w:val="22"/>
              </w:rPr>
              <w:t>(3</w:t>
            </w:r>
            <w:r w:rsidR="00183DD6" w:rsidRPr="00635630">
              <w:rPr>
                <w:rFonts w:hint="eastAsia"/>
                <w:sz w:val="22"/>
                <w:szCs w:val="22"/>
              </w:rPr>
              <w:t>) 発電場所</w:t>
            </w:r>
          </w:p>
        </w:tc>
        <w:tc>
          <w:tcPr>
            <w:tcW w:w="7185" w:type="dxa"/>
            <w:gridSpan w:val="6"/>
            <w:vAlign w:val="center"/>
          </w:tcPr>
          <w:p w14:paraId="223CA02E" w14:textId="77777777" w:rsidR="00183DD6" w:rsidRPr="006B7FC2" w:rsidRDefault="00183DD6" w:rsidP="005B2C3D">
            <w:pPr>
              <w:rPr>
                <w:color w:val="FF0000"/>
                <w:sz w:val="22"/>
                <w:szCs w:val="22"/>
              </w:rPr>
            </w:pPr>
          </w:p>
        </w:tc>
      </w:tr>
      <w:tr w:rsidR="00183DD6" w:rsidRPr="006E7B5E" w14:paraId="6229A1E3" w14:textId="77777777" w:rsidTr="007605F0">
        <w:trPr>
          <w:cantSplit/>
          <w:trHeight w:val="700"/>
        </w:trPr>
        <w:tc>
          <w:tcPr>
            <w:tcW w:w="2657" w:type="dxa"/>
            <w:vAlign w:val="center"/>
          </w:tcPr>
          <w:p w14:paraId="61AEEABD" w14:textId="77777777" w:rsidR="00183DD6" w:rsidRPr="00635630" w:rsidRDefault="007B740B" w:rsidP="005B2C3D">
            <w:pPr>
              <w:spacing w:line="300" w:lineRule="exact"/>
              <w:rPr>
                <w:sz w:val="22"/>
                <w:szCs w:val="22"/>
              </w:rPr>
            </w:pPr>
            <w:r>
              <w:rPr>
                <w:rFonts w:hint="eastAsia"/>
                <w:sz w:val="22"/>
                <w:szCs w:val="22"/>
              </w:rPr>
              <w:t>(4</w:t>
            </w:r>
            <w:r w:rsidR="00183DD6" w:rsidRPr="00635630">
              <w:rPr>
                <w:rFonts w:hint="eastAsia"/>
                <w:sz w:val="22"/>
                <w:szCs w:val="22"/>
              </w:rPr>
              <w:t>) 出力制御機能付PCS</w:t>
            </w:r>
          </w:p>
          <w:p w14:paraId="0E704DAC" w14:textId="77777777" w:rsidR="00183DD6" w:rsidRPr="00635630" w:rsidRDefault="008E6CB7" w:rsidP="006201F6">
            <w:pPr>
              <w:spacing w:line="300" w:lineRule="exact"/>
              <w:ind w:firstLineChars="200" w:firstLine="452"/>
              <w:rPr>
                <w:sz w:val="22"/>
                <w:szCs w:val="22"/>
              </w:rPr>
            </w:pPr>
            <w:r>
              <w:rPr>
                <w:rFonts w:hint="eastAsia"/>
                <w:sz w:val="22"/>
                <w:szCs w:val="22"/>
              </w:rPr>
              <w:t>設置</w:t>
            </w:r>
            <w:r w:rsidR="009936A7">
              <w:rPr>
                <w:rFonts w:hint="eastAsia"/>
                <w:sz w:val="22"/>
                <w:szCs w:val="22"/>
              </w:rPr>
              <w:t>完了</w:t>
            </w:r>
            <w:r w:rsidR="00183DD6" w:rsidRPr="00635630">
              <w:rPr>
                <w:rFonts w:hint="eastAsia"/>
                <w:sz w:val="22"/>
                <w:szCs w:val="22"/>
              </w:rPr>
              <w:t>日</w:t>
            </w:r>
          </w:p>
        </w:tc>
        <w:tc>
          <w:tcPr>
            <w:tcW w:w="7185" w:type="dxa"/>
            <w:gridSpan w:val="6"/>
            <w:vAlign w:val="center"/>
          </w:tcPr>
          <w:p w14:paraId="05608060" w14:textId="77777777" w:rsidR="00183DD6" w:rsidRPr="006201F6" w:rsidRDefault="006201F6" w:rsidP="004B0208">
            <w:pPr>
              <w:spacing w:line="300" w:lineRule="exact"/>
              <w:ind w:firstLineChars="300" w:firstLine="678"/>
              <w:jc w:val="left"/>
              <w:rPr>
                <w:sz w:val="22"/>
                <w:szCs w:val="22"/>
              </w:rPr>
            </w:pPr>
            <w:r w:rsidRPr="006201F6">
              <w:rPr>
                <w:rFonts w:hint="eastAsia"/>
                <w:sz w:val="22"/>
                <w:szCs w:val="22"/>
              </w:rPr>
              <w:t xml:space="preserve">　　</w:t>
            </w:r>
            <w:r w:rsidR="00183DD6" w:rsidRPr="006201F6">
              <w:rPr>
                <w:rFonts w:hint="eastAsia"/>
                <w:sz w:val="22"/>
                <w:szCs w:val="22"/>
              </w:rPr>
              <w:t>年</w:t>
            </w:r>
            <w:r w:rsidRPr="006201F6">
              <w:rPr>
                <w:rFonts w:hint="eastAsia"/>
                <w:sz w:val="22"/>
                <w:szCs w:val="22"/>
              </w:rPr>
              <w:t xml:space="preserve">　　</w:t>
            </w:r>
            <w:r w:rsidR="00183DD6" w:rsidRPr="006201F6">
              <w:rPr>
                <w:rFonts w:hint="eastAsia"/>
                <w:sz w:val="22"/>
                <w:szCs w:val="22"/>
              </w:rPr>
              <w:t>月</w:t>
            </w:r>
            <w:r w:rsidRPr="006201F6">
              <w:rPr>
                <w:rFonts w:hint="eastAsia"/>
                <w:sz w:val="22"/>
                <w:szCs w:val="22"/>
              </w:rPr>
              <w:t xml:space="preserve">　　</w:t>
            </w:r>
            <w:r w:rsidR="00183DD6" w:rsidRPr="006201F6">
              <w:rPr>
                <w:rFonts w:hint="eastAsia"/>
                <w:sz w:val="22"/>
                <w:szCs w:val="22"/>
              </w:rPr>
              <w:t>日</w:t>
            </w:r>
          </w:p>
        </w:tc>
      </w:tr>
      <w:tr w:rsidR="00635630" w:rsidRPr="00940453" w14:paraId="01CE2652" w14:textId="77777777" w:rsidTr="00E434CC">
        <w:trPr>
          <w:cantSplit/>
          <w:trHeight w:val="376"/>
        </w:trPr>
        <w:tc>
          <w:tcPr>
            <w:tcW w:w="2657" w:type="dxa"/>
            <w:vMerge w:val="restart"/>
            <w:vAlign w:val="center"/>
          </w:tcPr>
          <w:p w14:paraId="72347873" w14:textId="77777777" w:rsidR="00635630" w:rsidRPr="00635630" w:rsidRDefault="007B740B" w:rsidP="005B2C3D">
            <w:pPr>
              <w:rPr>
                <w:sz w:val="22"/>
                <w:szCs w:val="22"/>
              </w:rPr>
            </w:pPr>
            <w:r>
              <w:rPr>
                <w:rFonts w:hint="eastAsia"/>
                <w:sz w:val="22"/>
                <w:szCs w:val="22"/>
              </w:rPr>
              <w:t>(5</w:t>
            </w:r>
            <w:r w:rsidR="00635630" w:rsidRPr="00635630">
              <w:rPr>
                <w:rFonts w:hint="eastAsia"/>
                <w:sz w:val="22"/>
                <w:szCs w:val="22"/>
              </w:rPr>
              <w:t xml:space="preserve">) </w:t>
            </w:r>
            <w:r w:rsidR="00A95BAF">
              <w:rPr>
                <w:rFonts w:hint="eastAsia"/>
                <w:sz w:val="22"/>
                <w:szCs w:val="22"/>
              </w:rPr>
              <w:t>ﾙｰﾙ毎の</w:t>
            </w:r>
            <w:r w:rsidR="00635630" w:rsidRPr="00635630">
              <w:rPr>
                <w:rFonts w:hint="eastAsia"/>
                <w:sz w:val="22"/>
                <w:szCs w:val="22"/>
              </w:rPr>
              <w:t xml:space="preserve">契約容量 </w:t>
            </w:r>
          </w:p>
        </w:tc>
        <w:tc>
          <w:tcPr>
            <w:tcW w:w="1373" w:type="dxa"/>
            <w:vAlign w:val="center"/>
          </w:tcPr>
          <w:p w14:paraId="61FDBEB3" w14:textId="77777777" w:rsidR="00635630" w:rsidRPr="00635630" w:rsidRDefault="00635630" w:rsidP="00635630">
            <w:pPr>
              <w:jc w:val="center"/>
              <w:rPr>
                <w:sz w:val="22"/>
                <w:szCs w:val="22"/>
              </w:rPr>
            </w:pPr>
            <w:r>
              <w:rPr>
                <w:rFonts w:hint="eastAsia"/>
                <w:sz w:val="22"/>
                <w:szCs w:val="22"/>
              </w:rPr>
              <w:t>(対象外</w:t>
            </w:r>
            <w:r w:rsidR="00E434CC">
              <w:rPr>
                <w:rFonts w:hint="eastAsia"/>
                <w:sz w:val="22"/>
                <w:szCs w:val="22"/>
              </w:rPr>
              <w:t>他</w:t>
            </w:r>
            <w:r>
              <w:rPr>
                <w:rFonts w:hint="eastAsia"/>
                <w:sz w:val="22"/>
                <w:szCs w:val="22"/>
              </w:rPr>
              <w:t>)</w:t>
            </w:r>
          </w:p>
        </w:tc>
        <w:tc>
          <w:tcPr>
            <w:tcW w:w="1417" w:type="dxa"/>
            <w:gridSpan w:val="2"/>
            <w:vAlign w:val="center"/>
          </w:tcPr>
          <w:p w14:paraId="5E89BAA8" w14:textId="77777777" w:rsidR="00635630" w:rsidRPr="00635630" w:rsidRDefault="00635630" w:rsidP="00635630">
            <w:pPr>
              <w:jc w:val="center"/>
              <w:rPr>
                <w:sz w:val="22"/>
                <w:szCs w:val="22"/>
              </w:rPr>
            </w:pPr>
            <w:r w:rsidRPr="00635630">
              <w:rPr>
                <w:rFonts w:hint="eastAsia"/>
                <w:sz w:val="22"/>
                <w:szCs w:val="22"/>
              </w:rPr>
              <w:t>旧ﾙｰﾙ</w:t>
            </w:r>
          </w:p>
        </w:tc>
        <w:tc>
          <w:tcPr>
            <w:tcW w:w="1418" w:type="dxa"/>
            <w:vAlign w:val="center"/>
          </w:tcPr>
          <w:p w14:paraId="64CAB2DE" w14:textId="77777777" w:rsidR="00635630" w:rsidRPr="00635630" w:rsidRDefault="00635630" w:rsidP="00635630">
            <w:pPr>
              <w:jc w:val="center"/>
              <w:rPr>
                <w:sz w:val="22"/>
                <w:szCs w:val="22"/>
              </w:rPr>
            </w:pPr>
            <w:r>
              <w:rPr>
                <w:rFonts w:hint="eastAsia"/>
                <w:sz w:val="22"/>
                <w:szCs w:val="22"/>
              </w:rPr>
              <w:t>新ﾙｰﾙ</w:t>
            </w:r>
          </w:p>
        </w:tc>
        <w:tc>
          <w:tcPr>
            <w:tcW w:w="1559" w:type="dxa"/>
            <w:vAlign w:val="center"/>
          </w:tcPr>
          <w:p w14:paraId="4F3CE7CF" w14:textId="77777777" w:rsidR="00635630" w:rsidRPr="00E434CC" w:rsidRDefault="00E434CC" w:rsidP="002A0463">
            <w:pPr>
              <w:jc w:val="center"/>
              <w:rPr>
                <w:w w:val="80"/>
                <w:sz w:val="22"/>
                <w:szCs w:val="22"/>
              </w:rPr>
            </w:pPr>
            <w:r w:rsidRPr="00E434CC">
              <w:rPr>
                <w:rFonts w:hint="eastAsia"/>
                <w:w w:val="80"/>
                <w:sz w:val="18"/>
                <w:szCs w:val="22"/>
              </w:rPr>
              <w:t>無制限・無</w:t>
            </w:r>
            <w:r w:rsidR="002A0463">
              <w:rPr>
                <w:rFonts w:hint="eastAsia"/>
                <w:w w:val="80"/>
                <w:sz w:val="18"/>
                <w:szCs w:val="22"/>
              </w:rPr>
              <w:t>補償</w:t>
            </w:r>
            <w:r w:rsidRPr="00E434CC">
              <w:rPr>
                <w:rFonts w:hint="eastAsia"/>
                <w:w w:val="80"/>
                <w:sz w:val="18"/>
                <w:szCs w:val="22"/>
              </w:rPr>
              <w:t>ﾙｰﾙ</w:t>
            </w:r>
          </w:p>
        </w:tc>
        <w:tc>
          <w:tcPr>
            <w:tcW w:w="1418" w:type="dxa"/>
            <w:vAlign w:val="center"/>
          </w:tcPr>
          <w:p w14:paraId="6E95BF05" w14:textId="77777777" w:rsidR="00635630" w:rsidRPr="00635630" w:rsidRDefault="00635630" w:rsidP="00635630">
            <w:pPr>
              <w:jc w:val="center"/>
              <w:rPr>
                <w:sz w:val="22"/>
                <w:szCs w:val="22"/>
              </w:rPr>
            </w:pPr>
            <w:r>
              <w:rPr>
                <w:rFonts w:hint="eastAsia"/>
                <w:sz w:val="22"/>
                <w:szCs w:val="22"/>
              </w:rPr>
              <w:t>計</w:t>
            </w:r>
          </w:p>
        </w:tc>
      </w:tr>
      <w:tr w:rsidR="00635630" w:rsidRPr="00940453" w14:paraId="4442CF2A" w14:textId="77777777" w:rsidTr="00E434CC">
        <w:trPr>
          <w:cantSplit/>
          <w:trHeight w:val="584"/>
        </w:trPr>
        <w:tc>
          <w:tcPr>
            <w:tcW w:w="2657" w:type="dxa"/>
            <w:vMerge/>
            <w:vAlign w:val="center"/>
          </w:tcPr>
          <w:p w14:paraId="5CA0C2DF" w14:textId="77777777" w:rsidR="00635630" w:rsidRPr="00635630" w:rsidRDefault="00635630" w:rsidP="005B2C3D">
            <w:pPr>
              <w:rPr>
                <w:sz w:val="22"/>
                <w:szCs w:val="22"/>
              </w:rPr>
            </w:pPr>
          </w:p>
        </w:tc>
        <w:tc>
          <w:tcPr>
            <w:tcW w:w="1373" w:type="dxa"/>
            <w:vAlign w:val="center"/>
          </w:tcPr>
          <w:p w14:paraId="1E60CFDD" w14:textId="77777777" w:rsidR="00635630" w:rsidRPr="006201F6" w:rsidRDefault="00635630" w:rsidP="00635630">
            <w:pPr>
              <w:jc w:val="right"/>
              <w:rPr>
                <w:sz w:val="22"/>
                <w:szCs w:val="22"/>
              </w:rPr>
            </w:pPr>
            <w:r w:rsidRPr="006201F6">
              <w:rPr>
                <w:rFonts w:hint="eastAsia"/>
                <w:sz w:val="22"/>
                <w:szCs w:val="22"/>
              </w:rPr>
              <w:t>kW</w:t>
            </w:r>
          </w:p>
        </w:tc>
        <w:tc>
          <w:tcPr>
            <w:tcW w:w="1417" w:type="dxa"/>
            <w:gridSpan w:val="2"/>
            <w:vAlign w:val="center"/>
          </w:tcPr>
          <w:p w14:paraId="03131C84" w14:textId="77777777" w:rsidR="00635630" w:rsidRPr="006201F6" w:rsidRDefault="00635630" w:rsidP="0016122E">
            <w:pPr>
              <w:jc w:val="right"/>
              <w:rPr>
                <w:sz w:val="22"/>
                <w:szCs w:val="22"/>
              </w:rPr>
            </w:pPr>
            <w:r w:rsidRPr="006201F6">
              <w:rPr>
                <w:rFonts w:hint="eastAsia"/>
                <w:sz w:val="22"/>
                <w:szCs w:val="22"/>
              </w:rPr>
              <w:t>kW</w:t>
            </w:r>
          </w:p>
        </w:tc>
        <w:tc>
          <w:tcPr>
            <w:tcW w:w="1418" w:type="dxa"/>
            <w:vAlign w:val="center"/>
          </w:tcPr>
          <w:p w14:paraId="0F39B585" w14:textId="77777777" w:rsidR="00635630" w:rsidRPr="006201F6" w:rsidRDefault="00635630" w:rsidP="0016122E">
            <w:pPr>
              <w:jc w:val="right"/>
              <w:rPr>
                <w:sz w:val="22"/>
                <w:szCs w:val="22"/>
              </w:rPr>
            </w:pPr>
            <w:r w:rsidRPr="006201F6">
              <w:rPr>
                <w:rFonts w:hint="eastAsia"/>
                <w:sz w:val="22"/>
                <w:szCs w:val="22"/>
              </w:rPr>
              <w:t>kW</w:t>
            </w:r>
          </w:p>
        </w:tc>
        <w:tc>
          <w:tcPr>
            <w:tcW w:w="1559" w:type="dxa"/>
            <w:vAlign w:val="center"/>
          </w:tcPr>
          <w:p w14:paraId="33F56053" w14:textId="77777777" w:rsidR="00635630" w:rsidRPr="006201F6" w:rsidRDefault="00635630" w:rsidP="0016122E">
            <w:pPr>
              <w:jc w:val="right"/>
              <w:rPr>
                <w:sz w:val="22"/>
                <w:szCs w:val="22"/>
              </w:rPr>
            </w:pPr>
            <w:r w:rsidRPr="006201F6">
              <w:rPr>
                <w:rFonts w:hint="eastAsia"/>
                <w:sz w:val="22"/>
                <w:szCs w:val="22"/>
              </w:rPr>
              <w:t>kW</w:t>
            </w:r>
          </w:p>
        </w:tc>
        <w:tc>
          <w:tcPr>
            <w:tcW w:w="1418" w:type="dxa"/>
            <w:vAlign w:val="center"/>
          </w:tcPr>
          <w:p w14:paraId="677D12B0" w14:textId="77777777" w:rsidR="00635630" w:rsidRPr="006201F6" w:rsidRDefault="00635630" w:rsidP="00636ED3">
            <w:pPr>
              <w:wordWrap w:val="0"/>
              <w:jc w:val="right"/>
              <w:rPr>
                <w:sz w:val="22"/>
                <w:szCs w:val="22"/>
              </w:rPr>
            </w:pPr>
            <w:r w:rsidRPr="006201F6">
              <w:rPr>
                <w:rFonts w:hint="eastAsia"/>
                <w:sz w:val="22"/>
                <w:szCs w:val="22"/>
              </w:rPr>
              <w:t>kW</w:t>
            </w:r>
          </w:p>
        </w:tc>
      </w:tr>
      <w:tr w:rsidR="006B7FC2" w:rsidRPr="00940453" w14:paraId="05E8345A" w14:textId="77777777" w:rsidTr="007605F0">
        <w:trPr>
          <w:cantSplit/>
          <w:trHeight w:val="2198"/>
        </w:trPr>
        <w:tc>
          <w:tcPr>
            <w:tcW w:w="2657" w:type="dxa"/>
            <w:vAlign w:val="center"/>
          </w:tcPr>
          <w:p w14:paraId="5212674E" w14:textId="77777777" w:rsidR="00AE20CC" w:rsidRDefault="004B0E41" w:rsidP="00AE20CC">
            <w:pPr>
              <w:ind w:left="415" w:hangingChars="250" w:hanging="415"/>
              <w:rPr>
                <w:sz w:val="22"/>
                <w:szCs w:val="22"/>
              </w:rPr>
            </w:pPr>
            <w:r w:rsidRPr="00944AD2">
              <w:rPr>
                <w:rFonts w:ascii="ＭＳ Ｐ明朝" w:eastAsia="ＭＳ Ｐ明朝" w:hAnsi="ＭＳ Ｐ明朝" w:hint="eastAsia"/>
                <w:noProof/>
                <w:kern w:val="0"/>
                <w:sz w:val="16"/>
                <w:szCs w:val="16"/>
              </w:rPr>
              <mc:AlternateContent>
                <mc:Choice Requires="wps">
                  <w:drawing>
                    <wp:anchor distT="0" distB="0" distL="114300" distR="114300" simplePos="0" relativeHeight="251658240" behindDoc="0" locked="0" layoutInCell="0" allowOverlap="0" wp14:anchorId="6EAFF95D" wp14:editId="6FFE5CF8">
                      <wp:simplePos x="0" y="0"/>
                      <wp:positionH relativeFrom="column">
                        <wp:posOffset>3215005</wp:posOffset>
                      </wp:positionH>
                      <wp:positionV relativeFrom="page">
                        <wp:posOffset>5680075</wp:posOffset>
                      </wp:positionV>
                      <wp:extent cx="287655" cy="236855"/>
                      <wp:effectExtent l="0" t="0" r="55245" b="106045"/>
                      <wp:wrapNone/>
                      <wp:docPr id="7" name="カギ線コネクタ 7"/>
                      <wp:cNvGraphicFramePr/>
                      <a:graphic xmlns:a="http://schemas.openxmlformats.org/drawingml/2006/main">
                        <a:graphicData uri="http://schemas.microsoft.com/office/word/2010/wordprocessingShape">
                          <wps:wsp>
                            <wps:cNvCnPr/>
                            <wps:spPr>
                              <a:xfrm>
                                <a:off x="0" y="0"/>
                                <a:ext cx="287655" cy="236855"/>
                              </a:xfrm>
                              <a:prstGeom prst="bentConnector3">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92A6D5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253.15pt;margin-top:447.25pt;width:22.65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" o:allowincell="f" o:allowoverlap="f" strokecolor="windowText">
                      <v:stroke endarrow="open"/>
                      <w10:wrap anchory="page"/>
                    </v:shape>
                  </w:pict>
                </mc:Fallback>
              </mc:AlternateContent>
            </w:r>
            <w:r w:rsidR="006B7FC2">
              <w:rPr>
                <w:rFonts w:hint="eastAsia"/>
                <w:sz w:val="22"/>
                <w:szCs w:val="22"/>
              </w:rPr>
              <w:t>(6)</w:t>
            </w:r>
            <w:r w:rsidR="00AE20CC">
              <w:rPr>
                <w:rFonts w:hint="eastAsia"/>
                <w:sz w:val="22"/>
                <w:szCs w:val="22"/>
              </w:rPr>
              <w:t xml:space="preserve"> </w:t>
            </w:r>
            <w:r w:rsidR="006B7FC2">
              <w:rPr>
                <w:rFonts w:hint="eastAsia"/>
                <w:sz w:val="22"/>
                <w:szCs w:val="22"/>
              </w:rPr>
              <w:t>出力制御</w:t>
            </w:r>
            <w:r w:rsidR="00AE20CC">
              <w:rPr>
                <w:rFonts w:hint="eastAsia"/>
                <w:sz w:val="22"/>
                <w:szCs w:val="22"/>
              </w:rPr>
              <w:t>ｽｹｼﾞｭｰﾙ</w:t>
            </w:r>
          </w:p>
          <w:p w14:paraId="27120E81" w14:textId="77777777" w:rsidR="00AE20CC" w:rsidRPr="00E434CC" w:rsidRDefault="00AE20CC" w:rsidP="00E434CC">
            <w:pPr>
              <w:ind w:leftChars="200" w:left="545" w:hangingChars="50" w:hanging="113"/>
              <w:rPr>
                <w:sz w:val="22"/>
                <w:szCs w:val="22"/>
              </w:rPr>
            </w:pPr>
            <w:r>
              <w:rPr>
                <w:rFonts w:hint="eastAsia"/>
                <w:sz w:val="22"/>
                <w:szCs w:val="22"/>
              </w:rPr>
              <w:t>運</w:t>
            </w:r>
            <w:r w:rsidR="006B7FC2">
              <w:rPr>
                <w:rFonts w:hint="eastAsia"/>
                <w:sz w:val="22"/>
                <w:szCs w:val="22"/>
              </w:rPr>
              <w:t>用方法</w:t>
            </w:r>
          </w:p>
          <w:p w14:paraId="7AC3254E" w14:textId="77777777" w:rsidR="006B7FC2" w:rsidRPr="007605F0" w:rsidRDefault="007605F0" w:rsidP="00A96496">
            <w:pPr>
              <w:adjustRightInd w:val="0"/>
              <w:snapToGrid w:val="0"/>
              <w:ind w:leftChars="50" w:left="375" w:hangingChars="200" w:hanging="267"/>
              <w:rPr>
                <w:rFonts w:asciiTheme="minorEastAsia" w:eastAsiaTheme="minorEastAsia" w:hAnsiTheme="minorEastAsia"/>
                <w:w w:val="80"/>
                <w:kern w:val="0"/>
                <w:sz w:val="16"/>
                <w:szCs w:val="16"/>
              </w:rPr>
            </w:pPr>
            <w:r w:rsidRPr="007605F0">
              <w:rPr>
                <w:rFonts w:asciiTheme="minorEastAsia" w:eastAsiaTheme="minorEastAsia" w:hAnsiTheme="minorEastAsia" w:hint="eastAsia"/>
                <w:w w:val="80"/>
                <w:kern w:val="0"/>
                <w:sz w:val="16"/>
                <w:szCs w:val="16"/>
              </w:rPr>
              <w:t xml:space="preserve"> </w:t>
            </w:r>
            <w:r w:rsidR="00AE20CC">
              <w:rPr>
                <w:rFonts w:asciiTheme="minorEastAsia" w:eastAsiaTheme="minorEastAsia" w:hAnsiTheme="minorEastAsia" w:hint="eastAsia"/>
                <w:w w:val="80"/>
                <w:kern w:val="0"/>
                <w:sz w:val="16"/>
                <w:szCs w:val="16"/>
              </w:rPr>
              <w:t xml:space="preserve"> </w:t>
            </w:r>
            <w:r w:rsidR="00AE20CC">
              <w:rPr>
                <w:rFonts w:hint="eastAsia"/>
                <w:w w:val="80"/>
                <w:kern w:val="0"/>
                <w:sz w:val="18"/>
                <w:szCs w:val="18"/>
              </w:rPr>
              <w:t>※</w:t>
            </w:r>
            <w:r w:rsidR="00AE20CC" w:rsidRPr="00962762">
              <w:rPr>
                <w:rFonts w:hint="eastAsia"/>
                <w:w w:val="80"/>
                <w:kern w:val="0"/>
                <w:sz w:val="18"/>
                <w:szCs w:val="18"/>
              </w:rPr>
              <w:t>原則、更新</w:t>
            </w:r>
            <w:r w:rsidR="00AE20CC">
              <w:rPr>
                <w:rFonts w:hint="eastAsia"/>
                <w:w w:val="80"/>
                <w:kern w:val="0"/>
                <w:sz w:val="18"/>
                <w:szCs w:val="18"/>
              </w:rPr>
              <w:t>ｽｹｼﾞｭｰﾙを</w:t>
            </w:r>
            <w:r w:rsidR="00A96496">
              <w:rPr>
                <w:rFonts w:hint="eastAsia"/>
                <w:w w:val="80"/>
                <w:kern w:val="0"/>
                <w:sz w:val="18"/>
                <w:szCs w:val="18"/>
              </w:rPr>
              <w:t>選択して下さい。</w:t>
            </w:r>
            <w:r w:rsidR="00AE20CC" w:rsidRPr="00962762">
              <w:rPr>
                <w:rFonts w:hint="eastAsia"/>
                <w:w w:val="80"/>
                <w:kern w:val="0"/>
                <w:sz w:val="18"/>
                <w:szCs w:val="18"/>
              </w:rPr>
              <w:t>固定</w:t>
            </w:r>
            <w:r w:rsidR="00AE20CC">
              <w:rPr>
                <w:rFonts w:hint="eastAsia"/>
                <w:w w:val="80"/>
                <w:kern w:val="0"/>
                <w:sz w:val="18"/>
                <w:szCs w:val="18"/>
              </w:rPr>
              <w:t>ｽｹｼﾞｭｰﾙ</w:t>
            </w:r>
            <w:r w:rsidR="00A96496">
              <w:rPr>
                <w:rFonts w:hint="eastAsia"/>
                <w:w w:val="80"/>
                <w:kern w:val="0"/>
                <w:sz w:val="18"/>
                <w:szCs w:val="18"/>
              </w:rPr>
              <w:t>は、</w:t>
            </w:r>
            <w:r w:rsidR="00A96496" w:rsidRPr="00962762">
              <w:rPr>
                <w:rFonts w:hint="eastAsia"/>
                <w:w w:val="80"/>
                <w:kern w:val="0"/>
                <w:sz w:val="18"/>
                <w:szCs w:val="18"/>
              </w:rPr>
              <w:t>山間部等でｲﾝﾀｰﾈｯﾄが</w:t>
            </w:r>
            <w:r w:rsidR="00A96496">
              <w:rPr>
                <w:rFonts w:hint="eastAsia"/>
                <w:w w:val="80"/>
                <w:kern w:val="0"/>
                <w:sz w:val="18"/>
                <w:szCs w:val="18"/>
              </w:rPr>
              <w:t>構築できないのみ選択可（但し、ノンファーム型接続となる場合は固定スケジュール選択不可）</w:t>
            </w:r>
          </w:p>
        </w:tc>
        <w:tc>
          <w:tcPr>
            <w:tcW w:w="7185" w:type="dxa"/>
            <w:gridSpan w:val="6"/>
            <w:vAlign w:val="center"/>
          </w:tcPr>
          <w:p w14:paraId="2B7B1540" w14:textId="77777777" w:rsidR="007605F0" w:rsidRPr="007605F0" w:rsidRDefault="00A96496" w:rsidP="007605F0">
            <w:pPr>
              <w:spacing w:beforeLines="20" w:before="64"/>
              <w:ind w:firstLineChars="50" w:firstLine="83"/>
              <w:jc w:val="left"/>
              <w:rPr>
                <w:rFonts w:ascii="ＭＳ Ｐ明朝" w:eastAsia="ＭＳ Ｐ明朝" w:hAnsi="ＭＳ Ｐ明朝"/>
                <w:kern w:val="0"/>
                <w:sz w:val="20"/>
                <w:szCs w:val="20"/>
              </w:rPr>
            </w:pPr>
            <w:r w:rsidRPr="007605F0">
              <w:rPr>
                <w:rFonts w:ascii="ＭＳ Ｐ明朝" w:eastAsia="ＭＳ Ｐ明朝" w:hAnsi="ＭＳ Ｐ明朝" w:hint="eastAsia"/>
                <w:noProof/>
                <w:kern w:val="0"/>
                <w:sz w:val="16"/>
                <w:szCs w:val="16"/>
              </w:rPr>
              <mc:AlternateContent>
                <mc:Choice Requires="wps">
                  <w:drawing>
                    <wp:anchor distT="0" distB="0" distL="114300" distR="114300" simplePos="0" relativeHeight="251656192" behindDoc="0" locked="0" layoutInCell="0" allowOverlap="0" wp14:anchorId="0C417D6C" wp14:editId="47755E4B">
                      <wp:simplePos x="0" y="0"/>
                      <wp:positionH relativeFrom="column">
                        <wp:posOffset>3574415</wp:posOffset>
                      </wp:positionH>
                      <wp:positionV relativeFrom="page">
                        <wp:posOffset>5487670</wp:posOffset>
                      </wp:positionV>
                      <wp:extent cx="2781300" cy="1315085"/>
                      <wp:effectExtent l="0" t="0" r="19050" b="18415"/>
                      <wp:wrapNone/>
                      <wp:docPr id="6" name="テキスト ボックス 6"/>
                      <wp:cNvGraphicFramePr/>
                      <a:graphic xmlns:a="http://schemas.openxmlformats.org/drawingml/2006/main">
                        <a:graphicData uri="http://schemas.microsoft.com/office/word/2010/wordprocessingShape">
                          <wps:wsp>
                            <wps:cNvSpPr txBox="1"/>
                            <wps:spPr>
                              <a:xfrm>
                                <a:off x="0" y="0"/>
                                <a:ext cx="2781300" cy="1315085"/>
                              </a:xfrm>
                              <a:prstGeom prst="rect">
                                <a:avLst/>
                              </a:prstGeom>
                              <a:solidFill>
                                <a:sysClr val="window" lastClr="FFFFFF"/>
                              </a:solidFill>
                              <a:ln w="6350">
                                <a:solidFill>
                                  <a:sysClr val="windowText" lastClr="000000"/>
                                </a:solidFill>
                                <a:prstDash val="sysDash"/>
                              </a:ln>
                              <a:effectLst/>
                            </wps:spPr>
                            <wps:txbx>
                              <w:txbxContent>
                                <w:p w14:paraId="19314D33" w14:textId="77777777" w:rsidR="007605F0" w:rsidRDefault="007605F0" w:rsidP="00E81FDB">
                                  <w:pPr>
                                    <w:adjustRightInd w:val="0"/>
                                    <w:snapToGrid w:val="0"/>
                                    <w:spacing w:afterLines="20" w:after="64"/>
                                    <w:ind w:left="11" w:firstLineChars="100" w:firstLine="166"/>
                                    <w:rPr>
                                      <w:rFonts w:ascii="ＭＳ Ｐ明朝" w:eastAsia="ＭＳ Ｐ明朝" w:hAnsi="ＭＳ Ｐ明朝"/>
                                      <w:kern w:val="0"/>
                                      <w:sz w:val="16"/>
                                      <w:szCs w:val="16"/>
                                    </w:rPr>
                                  </w:pPr>
                                  <w:r w:rsidRPr="00E1188D">
                                    <w:rPr>
                                      <w:rFonts w:ascii="ＭＳ Ｐ明朝" w:eastAsia="ＭＳ Ｐ明朝" w:hAnsi="ＭＳ Ｐ明朝" w:hint="eastAsia"/>
                                      <w:kern w:val="0"/>
                                      <w:sz w:val="16"/>
                                      <w:szCs w:val="16"/>
                                    </w:rPr>
                                    <w:t>更新ｽｹｼﾞｭｰﾙを選択された方で、住宅新築等の理由により、発電開始当初からｲﾝﾀｰﾈｯﾄ環境の構築が困難な場合は、ｲﾝﾀｰﾈｯﾄ環境を構築できるまでに必要な期間を下記から選択してください。</w:t>
                                  </w:r>
                                </w:p>
                                <w:p w14:paraId="136B51E8" w14:textId="77777777" w:rsidR="007605F0" w:rsidRPr="007605F0" w:rsidRDefault="007605F0" w:rsidP="00E81FDB">
                                  <w:pPr>
                                    <w:adjustRightInd w:val="0"/>
                                    <w:snapToGrid w:val="0"/>
                                    <w:ind w:firstLineChars="100" w:firstLine="186"/>
                                    <w:rPr>
                                      <w:rFonts w:ascii="ＭＳ Ｐ明朝" w:eastAsia="ＭＳ Ｐ明朝" w:hAnsi="ＭＳ Ｐ明朝"/>
                                      <w:kern w:val="0"/>
                                      <w:sz w:val="16"/>
                                      <w:szCs w:val="16"/>
                                    </w:rPr>
                                  </w:pPr>
                                  <w:r w:rsidRPr="007605F0">
                                    <w:rPr>
                                      <w:rFonts w:ascii="ＭＳ Ｐ明朝" w:eastAsia="ＭＳ Ｐ明朝" w:hAnsi="ＭＳ Ｐ明朝" w:hint="eastAsia"/>
                                      <w:kern w:val="0"/>
                                      <w:sz w:val="18"/>
                                      <w:szCs w:val="18"/>
                                    </w:rPr>
                                    <w:t>□　１ヶ月以内（固定ｽｹｼﾞｭｰﾙで発電を開始し、</w:t>
                                  </w:r>
                                </w:p>
                                <w:p w14:paraId="1731E37C" w14:textId="77777777" w:rsidR="007605F0" w:rsidRDefault="007605F0" w:rsidP="00E81FDB">
                                  <w:pPr>
                                    <w:adjustRightInd w:val="0"/>
                                    <w:snapToGrid w:val="0"/>
                                    <w:spacing w:afterLines="20" w:after="64"/>
                                    <w:ind w:firstLineChars="250" w:firstLine="465"/>
                                    <w:rPr>
                                      <w:rFonts w:ascii="ＭＳ Ｐ明朝" w:eastAsia="ＭＳ Ｐ明朝" w:hAnsi="ＭＳ Ｐ明朝"/>
                                      <w:kern w:val="0"/>
                                      <w:sz w:val="18"/>
                                      <w:szCs w:val="18"/>
                                    </w:rPr>
                                  </w:pPr>
                                  <w:r>
                                    <w:rPr>
                                      <w:rFonts w:ascii="ＭＳ Ｐ明朝" w:eastAsia="ＭＳ Ｐ明朝" w:hAnsi="ＭＳ Ｐ明朝" w:hint="eastAsia"/>
                                      <w:kern w:val="0"/>
                                      <w:sz w:val="18"/>
                                      <w:szCs w:val="18"/>
                                    </w:rPr>
                                    <w:t>１ヶ月</w:t>
                                  </w:r>
                                  <w:r w:rsidRPr="007605F0">
                                    <w:rPr>
                                      <w:rFonts w:ascii="ＭＳ Ｐ明朝" w:eastAsia="ＭＳ Ｐ明朝" w:hAnsi="ＭＳ Ｐ明朝" w:hint="eastAsia"/>
                                      <w:kern w:val="0"/>
                                      <w:sz w:val="18"/>
                                      <w:szCs w:val="18"/>
                                    </w:rPr>
                                    <w:t>以内に更新ｽｹｼﾞｭｰﾙに変更予定</w:t>
                                  </w:r>
                                  <w:r w:rsidRPr="007605F0">
                                    <w:rPr>
                                      <w:rFonts w:ascii="ＭＳ Ｐ明朝" w:eastAsia="ＭＳ Ｐ明朝" w:hAnsi="ＭＳ Ｐ明朝"/>
                                      <w:kern w:val="0"/>
                                      <w:sz w:val="18"/>
                                      <w:szCs w:val="18"/>
                                    </w:rPr>
                                    <w:t>）</w:t>
                                  </w:r>
                                </w:p>
                                <w:p w14:paraId="6FF0DA58" w14:textId="77777777" w:rsidR="007605F0" w:rsidRDefault="007605F0" w:rsidP="00E81FDB">
                                  <w:pPr>
                                    <w:adjustRightInd w:val="0"/>
                                    <w:snapToGrid w:val="0"/>
                                    <w:ind w:firstLineChars="100" w:firstLine="186"/>
                                    <w:rPr>
                                      <w:rFonts w:ascii="ＭＳ Ｐ明朝" w:eastAsia="ＭＳ Ｐ明朝" w:hAnsi="ＭＳ Ｐ明朝"/>
                                      <w:kern w:val="0"/>
                                      <w:sz w:val="18"/>
                                      <w:szCs w:val="18"/>
                                    </w:rPr>
                                  </w:pPr>
                                  <w:r w:rsidRPr="007605F0">
                                    <w:rPr>
                                      <w:rFonts w:ascii="ＭＳ Ｐ明朝" w:eastAsia="ＭＳ Ｐ明朝" w:hAnsi="ＭＳ Ｐ明朝" w:hint="eastAsia"/>
                                      <w:kern w:val="0"/>
                                      <w:sz w:val="18"/>
                                      <w:szCs w:val="18"/>
                                    </w:rPr>
                                    <w:t>□　１ヶ月超過（固定ｽｹｼﾞｭｰﾙで発電を開始し、</w:t>
                                  </w:r>
                                </w:p>
                                <w:p w14:paraId="05F55B0F" w14:textId="77777777" w:rsidR="007605F0" w:rsidRPr="007605F0" w:rsidRDefault="007605F0" w:rsidP="00E81FDB">
                                  <w:pPr>
                                    <w:adjustRightInd w:val="0"/>
                                    <w:snapToGrid w:val="0"/>
                                    <w:ind w:firstLineChars="250" w:firstLine="465"/>
                                    <w:rPr>
                                      <w:rFonts w:ascii="ＭＳ Ｐ明朝" w:eastAsia="ＭＳ Ｐ明朝" w:hAnsi="ＭＳ Ｐ明朝"/>
                                      <w:kern w:val="0"/>
                                      <w:sz w:val="18"/>
                                      <w:szCs w:val="18"/>
                                    </w:rPr>
                                  </w:pPr>
                                  <w:r>
                                    <w:rPr>
                                      <w:rFonts w:ascii="ＭＳ Ｐ明朝" w:eastAsia="ＭＳ Ｐ明朝" w:hAnsi="ＭＳ Ｐ明朝" w:hint="eastAsia"/>
                                      <w:kern w:val="0"/>
                                      <w:sz w:val="18"/>
                                      <w:szCs w:val="18"/>
                                    </w:rPr>
                                    <w:t>１ヶ月を</w:t>
                                  </w:r>
                                  <w:r w:rsidRPr="007605F0">
                                    <w:rPr>
                                      <w:rFonts w:ascii="ＭＳ Ｐ明朝" w:eastAsia="ＭＳ Ｐ明朝" w:hAnsi="ＭＳ Ｐ明朝" w:hint="eastAsia"/>
                                      <w:kern w:val="0"/>
                                      <w:sz w:val="18"/>
                                      <w:szCs w:val="18"/>
                                    </w:rPr>
                                    <w:t>超えて更新ｽｹｼﾞｭｰﾙに変更予定</w:t>
                                  </w:r>
                                  <w:r w:rsidRPr="007605F0">
                                    <w:rPr>
                                      <w:rFonts w:ascii="ＭＳ Ｐ明朝" w:eastAsia="ＭＳ Ｐ明朝" w:hAnsi="ＭＳ Ｐ明朝"/>
                                      <w:kern w:val="0"/>
                                      <w:sz w:val="18"/>
                                      <w:szCs w:val="18"/>
                                    </w:rPr>
                                    <w:t>）</w:t>
                                  </w:r>
                                  <w:r w:rsidRPr="007605F0">
                                    <w:rPr>
                                      <w:rFonts w:ascii="ＭＳ Ｐ明朝" w:eastAsia="ＭＳ Ｐ明朝" w:hAnsi="ＭＳ Ｐ明朝" w:hint="eastAsia"/>
                                      <w:kern w:val="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17D6C" id="_x0000_t202" coordsize="21600,21600" o:spt="202" path="m,l,21600r21600,l21600,xe">
                      <v:stroke joinstyle="miter"/>
                      <v:path gradientshapeok="t" o:connecttype="rect"/>
                    </v:shapetype>
                    <v:shape id="テキスト ボックス 6" o:spid="_x0000_s1026" type="#_x0000_t202" style="position:absolute;left:0;text-align:left;margin-left:281.45pt;margin-top:432.1pt;width:219pt;height:10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" o:allowincell="f" o:allowoverlap="f" fillcolor="window" strokecolor="windowText" strokeweight=".5pt">
                      <v:stroke dashstyle="3 1"/>
                      <v:textbox>
                        <w:txbxContent>
                          <w:p w14:paraId="19314D33" w14:textId="77777777" w:rsidR="007605F0" w:rsidRDefault="007605F0" w:rsidP="00E81FDB">
                            <w:pPr>
                              <w:adjustRightInd w:val="0"/>
                              <w:snapToGrid w:val="0"/>
                              <w:spacing w:afterLines="20" w:after="64"/>
                              <w:ind w:left="11" w:firstLineChars="100" w:firstLine="166"/>
                              <w:rPr>
                                <w:rFonts w:ascii="ＭＳ Ｐ明朝" w:eastAsia="ＭＳ Ｐ明朝" w:hAnsi="ＭＳ Ｐ明朝"/>
                                <w:kern w:val="0"/>
                                <w:sz w:val="16"/>
                                <w:szCs w:val="16"/>
                              </w:rPr>
                            </w:pPr>
                            <w:r w:rsidRPr="00E1188D">
                              <w:rPr>
                                <w:rFonts w:ascii="ＭＳ Ｐ明朝" w:eastAsia="ＭＳ Ｐ明朝" w:hAnsi="ＭＳ Ｐ明朝" w:hint="eastAsia"/>
                                <w:kern w:val="0"/>
                                <w:sz w:val="16"/>
                                <w:szCs w:val="16"/>
                              </w:rPr>
                              <w:t>更新ｽｹｼﾞｭｰﾙを選択された方で、住宅新築等の理由により、発電開始当初からｲﾝﾀｰﾈｯﾄ環境の構築が困難な場合は、ｲﾝﾀｰﾈｯﾄ環境を構築できるまでに必要な期間を下記から選択してください。</w:t>
                            </w:r>
                          </w:p>
                          <w:p w14:paraId="136B51E8" w14:textId="77777777" w:rsidR="007605F0" w:rsidRPr="007605F0" w:rsidRDefault="007605F0" w:rsidP="00E81FDB">
                            <w:pPr>
                              <w:adjustRightInd w:val="0"/>
                              <w:snapToGrid w:val="0"/>
                              <w:ind w:firstLineChars="100" w:firstLine="186"/>
                              <w:rPr>
                                <w:rFonts w:ascii="ＭＳ Ｐ明朝" w:eastAsia="ＭＳ Ｐ明朝" w:hAnsi="ＭＳ Ｐ明朝"/>
                                <w:kern w:val="0"/>
                                <w:sz w:val="16"/>
                                <w:szCs w:val="16"/>
                              </w:rPr>
                            </w:pPr>
                            <w:r w:rsidRPr="007605F0">
                              <w:rPr>
                                <w:rFonts w:ascii="ＭＳ Ｐ明朝" w:eastAsia="ＭＳ Ｐ明朝" w:hAnsi="ＭＳ Ｐ明朝" w:hint="eastAsia"/>
                                <w:kern w:val="0"/>
                                <w:sz w:val="18"/>
                                <w:szCs w:val="18"/>
                              </w:rPr>
                              <w:t>□　１ヶ月以内（固定ｽｹｼﾞｭｰﾙで発電を開始し、</w:t>
                            </w:r>
                          </w:p>
                          <w:p w14:paraId="1731E37C" w14:textId="77777777" w:rsidR="007605F0" w:rsidRDefault="007605F0" w:rsidP="00E81FDB">
                            <w:pPr>
                              <w:adjustRightInd w:val="0"/>
                              <w:snapToGrid w:val="0"/>
                              <w:spacing w:afterLines="20" w:after="64"/>
                              <w:ind w:firstLineChars="250" w:firstLine="465"/>
                              <w:rPr>
                                <w:rFonts w:ascii="ＭＳ Ｐ明朝" w:eastAsia="ＭＳ Ｐ明朝" w:hAnsi="ＭＳ Ｐ明朝"/>
                                <w:kern w:val="0"/>
                                <w:sz w:val="18"/>
                                <w:szCs w:val="18"/>
                              </w:rPr>
                            </w:pPr>
                            <w:r>
                              <w:rPr>
                                <w:rFonts w:ascii="ＭＳ Ｐ明朝" w:eastAsia="ＭＳ Ｐ明朝" w:hAnsi="ＭＳ Ｐ明朝" w:hint="eastAsia"/>
                                <w:kern w:val="0"/>
                                <w:sz w:val="18"/>
                                <w:szCs w:val="18"/>
                              </w:rPr>
                              <w:t>１ヶ月</w:t>
                            </w:r>
                            <w:r w:rsidRPr="007605F0">
                              <w:rPr>
                                <w:rFonts w:ascii="ＭＳ Ｐ明朝" w:eastAsia="ＭＳ Ｐ明朝" w:hAnsi="ＭＳ Ｐ明朝" w:hint="eastAsia"/>
                                <w:kern w:val="0"/>
                                <w:sz w:val="18"/>
                                <w:szCs w:val="18"/>
                              </w:rPr>
                              <w:t>以内に更新ｽｹｼﾞｭｰﾙに変更予定</w:t>
                            </w:r>
                            <w:r w:rsidRPr="007605F0">
                              <w:rPr>
                                <w:rFonts w:ascii="ＭＳ Ｐ明朝" w:eastAsia="ＭＳ Ｐ明朝" w:hAnsi="ＭＳ Ｐ明朝"/>
                                <w:kern w:val="0"/>
                                <w:sz w:val="18"/>
                                <w:szCs w:val="18"/>
                              </w:rPr>
                              <w:t>）</w:t>
                            </w:r>
                          </w:p>
                          <w:p w14:paraId="6FF0DA58" w14:textId="77777777" w:rsidR="007605F0" w:rsidRDefault="007605F0" w:rsidP="00E81FDB">
                            <w:pPr>
                              <w:adjustRightInd w:val="0"/>
                              <w:snapToGrid w:val="0"/>
                              <w:ind w:firstLineChars="100" w:firstLine="186"/>
                              <w:rPr>
                                <w:rFonts w:ascii="ＭＳ Ｐ明朝" w:eastAsia="ＭＳ Ｐ明朝" w:hAnsi="ＭＳ Ｐ明朝"/>
                                <w:kern w:val="0"/>
                                <w:sz w:val="18"/>
                                <w:szCs w:val="18"/>
                              </w:rPr>
                            </w:pPr>
                            <w:r w:rsidRPr="007605F0">
                              <w:rPr>
                                <w:rFonts w:ascii="ＭＳ Ｐ明朝" w:eastAsia="ＭＳ Ｐ明朝" w:hAnsi="ＭＳ Ｐ明朝" w:hint="eastAsia"/>
                                <w:kern w:val="0"/>
                                <w:sz w:val="18"/>
                                <w:szCs w:val="18"/>
                              </w:rPr>
                              <w:t>□　１ヶ月超過（固定ｽｹｼﾞｭｰﾙで発電を開始し、</w:t>
                            </w:r>
                          </w:p>
                          <w:p w14:paraId="05F55B0F" w14:textId="77777777" w:rsidR="007605F0" w:rsidRPr="007605F0" w:rsidRDefault="007605F0" w:rsidP="00E81FDB">
                            <w:pPr>
                              <w:adjustRightInd w:val="0"/>
                              <w:snapToGrid w:val="0"/>
                              <w:ind w:firstLineChars="250" w:firstLine="465"/>
                              <w:rPr>
                                <w:rFonts w:ascii="ＭＳ Ｐ明朝" w:eastAsia="ＭＳ Ｐ明朝" w:hAnsi="ＭＳ Ｐ明朝"/>
                                <w:kern w:val="0"/>
                                <w:sz w:val="18"/>
                                <w:szCs w:val="18"/>
                              </w:rPr>
                            </w:pPr>
                            <w:r>
                              <w:rPr>
                                <w:rFonts w:ascii="ＭＳ Ｐ明朝" w:eastAsia="ＭＳ Ｐ明朝" w:hAnsi="ＭＳ Ｐ明朝" w:hint="eastAsia"/>
                                <w:kern w:val="0"/>
                                <w:sz w:val="18"/>
                                <w:szCs w:val="18"/>
                              </w:rPr>
                              <w:t>１ヶ月を</w:t>
                            </w:r>
                            <w:r w:rsidRPr="007605F0">
                              <w:rPr>
                                <w:rFonts w:ascii="ＭＳ Ｐ明朝" w:eastAsia="ＭＳ Ｐ明朝" w:hAnsi="ＭＳ Ｐ明朝" w:hint="eastAsia"/>
                                <w:kern w:val="0"/>
                                <w:sz w:val="18"/>
                                <w:szCs w:val="18"/>
                              </w:rPr>
                              <w:t>超えて更新ｽｹｼﾞｭｰﾙに変更予定</w:t>
                            </w:r>
                            <w:r w:rsidRPr="007605F0">
                              <w:rPr>
                                <w:rFonts w:ascii="ＭＳ Ｐ明朝" w:eastAsia="ＭＳ Ｐ明朝" w:hAnsi="ＭＳ Ｐ明朝"/>
                                <w:kern w:val="0"/>
                                <w:sz w:val="18"/>
                                <w:szCs w:val="18"/>
                              </w:rPr>
                              <w:t>）</w:t>
                            </w:r>
                            <w:r w:rsidRPr="007605F0">
                              <w:rPr>
                                <w:rFonts w:ascii="ＭＳ Ｐ明朝" w:eastAsia="ＭＳ Ｐ明朝" w:hAnsi="ＭＳ Ｐ明朝" w:hint="eastAsia"/>
                                <w:kern w:val="0"/>
                                <w:sz w:val="18"/>
                                <w:szCs w:val="18"/>
                              </w:rPr>
                              <w:t xml:space="preserve">　</w:t>
                            </w:r>
                          </w:p>
                        </w:txbxContent>
                      </v:textbox>
                      <w10:wrap anchory="page"/>
                    </v:shape>
                  </w:pict>
                </mc:Fallback>
              </mc:AlternateContent>
            </w:r>
            <w:r w:rsidR="007605F0" w:rsidRPr="007605F0">
              <w:rPr>
                <w:rFonts w:ascii="ＭＳ Ｐ明朝" w:eastAsia="ＭＳ Ｐ明朝" w:hAnsi="ＭＳ Ｐ明朝" w:hint="eastAsia"/>
                <w:kern w:val="0"/>
                <w:sz w:val="20"/>
                <w:szCs w:val="20"/>
              </w:rPr>
              <w:t>□　更新スケジュール</w:t>
            </w:r>
          </w:p>
          <w:p w14:paraId="2BEB1217" w14:textId="77777777" w:rsidR="007605F0" w:rsidRDefault="007605F0" w:rsidP="007605F0">
            <w:pPr>
              <w:ind w:firstLineChars="150" w:firstLine="309"/>
              <w:jc w:val="left"/>
              <w:rPr>
                <w:rFonts w:ascii="ＭＳ Ｐ明朝" w:eastAsia="ＭＳ Ｐ明朝" w:hAnsi="ＭＳ Ｐ明朝"/>
                <w:kern w:val="0"/>
                <w:sz w:val="20"/>
                <w:szCs w:val="20"/>
              </w:rPr>
            </w:pPr>
            <w:r w:rsidRPr="007605F0">
              <w:rPr>
                <w:rFonts w:ascii="ＭＳ Ｐ明朝" w:eastAsia="ＭＳ Ｐ明朝" w:hAnsi="ＭＳ Ｐ明朝" w:hint="eastAsia"/>
                <w:kern w:val="0"/>
                <w:sz w:val="20"/>
                <w:szCs w:val="20"/>
              </w:rPr>
              <w:t>（ｲﾝﾀｰﾈｯﾄ回線あり）</w:t>
            </w:r>
          </w:p>
          <w:p w14:paraId="7421CE06" w14:textId="77777777" w:rsidR="007605F0" w:rsidRPr="007605F0" w:rsidRDefault="007605F0" w:rsidP="007605F0">
            <w:pPr>
              <w:ind w:firstLineChars="150" w:firstLine="309"/>
              <w:jc w:val="left"/>
              <w:rPr>
                <w:rFonts w:ascii="ＭＳ Ｐ明朝" w:eastAsia="ＭＳ Ｐ明朝" w:hAnsi="ＭＳ Ｐ明朝"/>
                <w:kern w:val="0"/>
                <w:sz w:val="20"/>
                <w:szCs w:val="20"/>
              </w:rPr>
            </w:pPr>
          </w:p>
          <w:p w14:paraId="4FE9BBEF" w14:textId="77777777" w:rsidR="007605F0" w:rsidRPr="007605F0" w:rsidRDefault="007605F0" w:rsidP="007605F0">
            <w:pPr>
              <w:ind w:firstLineChars="50" w:firstLine="103"/>
              <w:rPr>
                <w:rFonts w:ascii="ＭＳ Ｐ明朝" w:eastAsia="ＭＳ Ｐ明朝" w:hAnsi="ＭＳ Ｐ明朝"/>
                <w:kern w:val="0"/>
                <w:sz w:val="20"/>
                <w:szCs w:val="20"/>
              </w:rPr>
            </w:pPr>
            <w:r w:rsidRPr="007605F0">
              <w:rPr>
                <w:rFonts w:ascii="ＭＳ Ｐ明朝" w:eastAsia="ＭＳ Ｐ明朝" w:hAnsi="ＭＳ Ｐ明朝" w:hint="eastAsia"/>
                <w:kern w:val="0"/>
                <w:sz w:val="20"/>
                <w:szCs w:val="20"/>
              </w:rPr>
              <w:t>□　固定スケジュール</w:t>
            </w:r>
          </w:p>
          <w:p w14:paraId="54DB8E20" w14:textId="77777777" w:rsidR="006B7FC2" w:rsidRDefault="007605F0" w:rsidP="007605F0">
            <w:pPr>
              <w:wordWrap w:val="0"/>
              <w:ind w:firstLineChars="150" w:firstLine="309"/>
              <w:jc w:val="left"/>
              <w:rPr>
                <w:sz w:val="22"/>
                <w:szCs w:val="22"/>
              </w:rPr>
            </w:pPr>
            <w:r w:rsidRPr="007605F0">
              <w:rPr>
                <w:rFonts w:ascii="ＭＳ Ｐ明朝" w:eastAsia="ＭＳ Ｐ明朝" w:hAnsi="ＭＳ Ｐ明朝" w:hint="eastAsia"/>
                <w:kern w:val="0"/>
                <w:sz w:val="20"/>
                <w:szCs w:val="20"/>
              </w:rPr>
              <w:t>（ｲﾝﾀｰﾈｯﾄ回線なし）</w:t>
            </w:r>
          </w:p>
        </w:tc>
      </w:tr>
      <w:tr w:rsidR="00C23DF8" w:rsidRPr="00940453" w14:paraId="7BF13831" w14:textId="77777777" w:rsidTr="007605F0">
        <w:trPr>
          <w:cantSplit/>
          <w:trHeight w:val="330"/>
        </w:trPr>
        <w:tc>
          <w:tcPr>
            <w:tcW w:w="2657" w:type="dxa"/>
            <w:vMerge w:val="restart"/>
            <w:vAlign w:val="center"/>
          </w:tcPr>
          <w:p w14:paraId="382D0230" w14:textId="77777777" w:rsidR="00C23DF8" w:rsidRPr="0016361D" w:rsidRDefault="00C23DF8" w:rsidP="00C23DF8">
            <w:pPr>
              <w:ind w:left="452" w:hangingChars="200" w:hanging="452"/>
              <w:rPr>
                <w:sz w:val="22"/>
                <w:szCs w:val="22"/>
              </w:rPr>
            </w:pPr>
            <w:r>
              <w:rPr>
                <w:rFonts w:hint="eastAsia"/>
                <w:sz w:val="22"/>
                <w:szCs w:val="22"/>
              </w:rPr>
              <w:t>(7</w:t>
            </w:r>
            <w:r w:rsidRPr="0016361D">
              <w:rPr>
                <w:rFonts w:hint="eastAsia"/>
                <w:sz w:val="22"/>
                <w:szCs w:val="22"/>
              </w:rPr>
              <w:t>) 出力制御時の</w:t>
            </w:r>
          </w:p>
          <w:p w14:paraId="31B9CCB2" w14:textId="77777777" w:rsidR="00C23DF8" w:rsidRPr="00FB012D" w:rsidRDefault="00C23DF8" w:rsidP="00FB012D">
            <w:pPr>
              <w:ind w:leftChars="200" w:left="432"/>
              <w:rPr>
                <w:sz w:val="22"/>
                <w:szCs w:val="22"/>
              </w:rPr>
            </w:pPr>
            <w:r w:rsidRPr="0016361D">
              <w:rPr>
                <w:rFonts w:hint="eastAsia"/>
                <w:sz w:val="22"/>
                <w:szCs w:val="22"/>
              </w:rPr>
              <w:t>連絡先ﾒｰﾙｱﾄﾞﾚｽ</w:t>
            </w:r>
          </w:p>
        </w:tc>
        <w:tc>
          <w:tcPr>
            <w:tcW w:w="2507" w:type="dxa"/>
            <w:gridSpan w:val="2"/>
            <w:vAlign w:val="center"/>
          </w:tcPr>
          <w:p w14:paraId="3FEE99A9" w14:textId="77777777" w:rsidR="00C23DF8" w:rsidRDefault="00C23DF8" w:rsidP="002C6008">
            <w:pPr>
              <w:jc w:val="center"/>
              <w:rPr>
                <w:sz w:val="22"/>
                <w:szCs w:val="22"/>
              </w:rPr>
            </w:pPr>
            <w:r>
              <w:rPr>
                <w:rFonts w:hint="eastAsia"/>
                <w:sz w:val="22"/>
                <w:szCs w:val="22"/>
              </w:rPr>
              <w:t>申込時と変更</w:t>
            </w:r>
            <w:r w:rsidR="0069526E">
              <w:rPr>
                <w:rFonts w:hint="eastAsia"/>
                <w:sz w:val="22"/>
                <w:szCs w:val="22"/>
              </w:rPr>
              <w:t>※</w:t>
            </w:r>
          </w:p>
          <w:p w14:paraId="3F89CFCC" w14:textId="77777777" w:rsidR="00C23DF8" w:rsidRPr="0016361D" w:rsidRDefault="00C23DF8" w:rsidP="002C6008">
            <w:pPr>
              <w:jc w:val="center"/>
              <w:rPr>
                <w:sz w:val="22"/>
                <w:szCs w:val="22"/>
              </w:rPr>
            </w:pPr>
            <w:r>
              <w:rPr>
                <w:rFonts w:hint="eastAsia"/>
                <w:sz w:val="22"/>
                <w:szCs w:val="22"/>
              </w:rPr>
              <w:t>有 ・ 無</w:t>
            </w:r>
          </w:p>
        </w:tc>
        <w:tc>
          <w:tcPr>
            <w:tcW w:w="4678" w:type="dxa"/>
            <w:gridSpan w:val="4"/>
            <w:vAlign w:val="center"/>
          </w:tcPr>
          <w:p w14:paraId="24F59210" w14:textId="77777777" w:rsidR="00C23DF8" w:rsidRPr="001E5BF1" w:rsidRDefault="00C23DF8" w:rsidP="002C6008">
            <w:pPr>
              <w:jc w:val="left"/>
              <w:rPr>
                <w:sz w:val="20"/>
                <w:szCs w:val="20"/>
              </w:rPr>
            </w:pPr>
            <w:r w:rsidRPr="001E5BF1">
              <w:rPr>
                <w:rFonts w:hint="eastAsia"/>
                <w:sz w:val="20"/>
                <w:szCs w:val="20"/>
              </w:rPr>
              <w:t>有の場合は、下記に修正後のﾒｰﾙｱﾄﾞﾚｽを記載（申込時のﾒｰﾙ</w:t>
            </w:r>
            <w:r>
              <w:rPr>
                <w:rFonts w:hint="eastAsia"/>
                <w:sz w:val="20"/>
                <w:szCs w:val="20"/>
              </w:rPr>
              <w:t>ｱﾄﾞﾚｽは無効とします</w:t>
            </w:r>
            <w:r w:rsidRPr="001E5BF1">
              <w:rPr>
                <w:rFonts w:hint="eastAsia"/>
                <w:sz w:val="20"/>
                <w:szCs w:val="20"/>
              </w:rPr>
              <w:t>）</w:t>
            </w:r>
          </w:p>
        </w:tc>
      </w:tr>
      <w:tr w:rsidR="00C23DF8" w:rsidRPr="00940453" w14:paraId="7B38E5D2" w14:textId="77777777" w:rsidTr="007605F0">
        <w:trPr>
          <w:cantSplit/>
          <w:trHeight w:val="297"/>
        </w:trPr>
        <w:tc>
          <w:tcPr>
            <w:tcW w:w="2657" w:type="dxa"/>
            <w:vMerge/>
            <w:vAlign w:val="center"/>
          </w:tcPr>
          <w:p w14:paraId="70059B78" w14:textId="77777777" w:rsidR="00C23DF8" w:rsidRDefault="00C23DF8" w:rsidP="00C23DF8">
            <w:pPr>
              <w:ind w:left="452" w:hangingChars="200" w:hanging="452"/>
              <w:rPr>
                <w:sz w:val="22"/>
                <w:szCs w:val="22"/>
              </w:rPr>
            </w:pPr>
          </w:p>
        </w:tc>
        <w:tc>
          <w:tcPr>
            <w:tcW w:w="2507" w:type="dxa"/>
            <w:gridSpan w:val="2"/>
            <w:vAlign w:val="center"/>
          </w:tcPr>
          <w:p w14:paraId="222A4B8C" w14:textId="77777777" w:rsidR="00C23DF8" w:rsidRDefault="00C23DF8" w:rsidP="006C2C3E">
            <w:pPr>
              <w:jc w:val="center"/>
              <w:rPr>
                <w:sz w:val="22"/>
                <w:szCs w:val="22"/>
              </w:rPr>
            </w:pPr>
            <w:r w:rsidRPr="0016361D">
              <w:rPr>
                <w:rFonts w:hint="eastAsia"/>
                <w:sz w:val="22"/>
                <w:szCs w:val="22"/>
              </w:rPr>
              <w:t>ﾒｰﾙｱﾄﾞﾚｽ ①</w:t>
            </w:r>
          </w:p>
        </w:tc>
        <w:tc>
          <w:tcPr>
            <w:tcW w:w="4678" w:type="dxa"/>
            <w:gridSpan w:val="4"/>
            <w:vAlign w:val="center"/>
          </w:tcPr>
          <w:p w14:paraId="4BA10490" w14:textId="77777777" w:rsidR="00C23DF8" w:rsidRDefault="00C23DF8" w:rsidP="006C2C3E">
            <w:pPr>
              <w:jc w:val="left"/>
              <w:rPr>
                <w:color w:val="FF0000"/>
                <w:sz w:val="22"/>
                <w:szCs w:val="22"/>
              </w:rPr>
            </w:pPr>
          </w:p>
        </w:tc>
      </w:tr>
      <w:tr w:rsidR="00F03F74" w:rsidRPr="00940453" w14:paraId="50324482" w14:textId="77777777" w:rsidTr="007605F0">
        <w:trPr>
          <w:cantSplit/>
          <w:trHeight w:val="341"/>
        </w:trPr>
        <w:tc>
          <w:tcPr>
            <w:tcW w:w="2657" w:type="dxa"/>
            <w:vMerge/>
            <w:vAlign w:val="center"/>
          </w:tcPr>
          <w:p w14:paraId="50D59D81" w14:textId="77777777" w:rsidR="00F03F74" w:rsidRPr="006C2C3E" w:rsidRDefault="00F03F74" w:rsidP="005B2C3D">
            <w:pPr>
              <w:rPr>
                <w:color w:val="FF0000"/>
                <w:sz w:val="22"/>
                <w:szCs w:val="22"/>
              </w:rPr>
            </w:pPr>
          </w:p>
        </w:tc>
        <w:tc>
          <w:tcPr>
            <w:tcW w:w="2507" w:type="dxa"/>
            <w:gridSpan w:val="2"/>
            <w:vAlign w:val="center"/>
          </w:tcPr>
          <w:p w14:paraId="2E082D37" w14:textId="77777777" w:rsidR="00F03F74" w:rsidRPr="0016361D" w:rsidRDefault="00F03F74" w:rsidP="002050B5">
            <w:pPr>
              <w:jc w:val="center"/>
              <w:rPr>
                <w:sz w:val="22"/>
                <w:szCs w:val="22"/>
              </w:rPr>
            </w:pPr>
            <w:r w:rsidRPr="0016361D">
              <w:rPr>
                <w:rFonts w:hint="eastAsia"/>
                <w:sz w:val="22"/>
                <w:szCs w:val="22"/>
              </w:rPr>
              <w:t>ﾒｰﾙｱﾄﾞﾚｽ ②</w:t>
            </w:r>
          </w:p>
        </w:tc>
        <w:tc>
          <w:tcPr>
            <w:tcW w:w="4678" w:type="dxa"/>
            <w:gridSpan w:val="4"/>
            <w:vAlign w:val="center"/>
          </w:tcPr>
          <w:p w14:paraId="0ABB582C" w14:textId="77777777" w:rsidR="00F03F74" w:rsidRPr="006B7FC2" w:rsidRDefault="00F03F74" w:rsidP="00EE0E02">
            <w:pPr>
              <w:jc w:val="left"/>
              <w:rPr>
                <w:color w:val="FF0000"/>
                <w:sz w:val="22"/>
                <w:szCs w:val="22"/>
              </w:rPr>
            </w:pPr>
          </w:p>
        </w:tc>
      </w:tr>
      <w:tr w:rsidR="00C23DF8" w:rsidRPr="00C24A30" w14:paraId="4B3ABA03" w14:textId="77777777" w:rsidTr="007605F0">
        <w:trPr>
          <w:cantSplit/>
          <w:trHeight w:val="390"/>
        </w:trPr>
        <w:tc>
          <w:tcPr>
            <w:tcW w:w="2657" w:type="dxa"/>
            <w:vAlign w:val="center"/>
          </w:tcPr>
          <w:p w14:paraId="337B15BB" w14:textId="77777777" w:rsidR="00C23DF8" w:rsidRPr="00635630" w:rsidRDefault="00C23DF8" w:rsidP="002C6008">
            <w:pPr>
              <w:rPr>
                <w:sz w:val="22"/>
                <w:szCs w:val="22"/>
              </w:rPr>
            </w:pPr>
            <w:r>
              <w:rPr>
                <w:rFonts w:hint="eastAsia"/>
                <w:sz w:val="22"/>
                <w:szCs w:val="22"/>
              </w:rPr>
              <w:t>(8)</w:t>
            </w:r>
            <w:r w:rsidR="00AE20CC">
              <w:rPr>
                <w:rFonts w:hint="eastAsia"/>
                <w:sz w:val="22"/>
                <w:szCs w:val="22"/>
              </w:rPr>
              <w:t xml:space="preserve"> </w:t>
            </w:r>
            <w:r>
              <w:rPr>
                <w:rFonts w:hint="eastAsia"/>
                <w:sz w:val="22"/>
                <w:szCs w:val="22"/>
              </w:rPr>
              <w:t>各PCS系列</w:t>
            </w:r>
          </w:p>
        </w:tc>
        <w:tc>
          <w:tcPr>
            <w:tcW w:w="2507" w:type="dxa"/>
            <w:gridSpan w:val="2"/>
            <w:vAlign w:val="center"/>
          </w:tcPr>
          <w:p w14:paraId="13FD6CFF" w14:textId="77777777" w:rsidR="00C23DF8" w:rsidRDefault="00C23DF8" w:rsidP="002C6008">
            <w:pPr>
              <w:jc w:val="center"/>
              <w:rPr>
                <w:sz w:val="22"/>
                <w:szCs w:val="22"/>
              </w:rPr>
            </w:pPr>
            <w:r>
              <w:rPr>
                <w:rFonts w:hint="eastAsia"/>
                <w:sz w:val="22"/>
                <w:szCs w:val="22"/>
              </w:rPr>
              <w:t>申込時と変更</w:t>
            </w:r>
            <w:r w:rsidR="006A5195">
              <w:rPr>
                <w:rFonts w:hint="eastAsia"/>
                <w:sz w:val="22"/>
                <w:szCs w:val="22"/>
              </w:rPr>
              <w:t>※</w:t>
            </w:r>
          </w:p>
          <w:p w14:paraId="7C4B1FBD" w14:textId="77777777" w:rsidR="00C23DF8" w:rsidRPr="001F5AC8" w:rsidRDefault="00C23DF8" w:rsidP="003E75FF">
            <w:pPr>
              <w:spacing w:line="300" w:lineRule="exact"/>
              <w:ind w:firstLineChars="300" w:firstLine="678"/>
              <w:rPr>
                <w:sz w:val="22"/>
                <w:szCs w:val="22"/>
              </w:rPr>
            </w:pPr>
            <w:r>
              <w:rPr>
                <w:rFonts w:hint="eastAsia"/>
                <w:sz w:val="22"/>
                <w:szCs w:val="22"/>
              </w:rPr>
              <w:t>有 ・ 無</w:t>
            </w:r>
          </w:p>
        </w:tc>
        <w:tc>
          <w:tcPr>
            <w:tcW w:w="4678" w:type="dxa"/>
            <w:gridSpan w:val="4"/>
            <w:vAlign w:val="center"/>
          </w:tcPr>
          <w:p w14:paraId="690DA333" w14:textId="77777777" w:rsidR="00C23DF8" w:rsidRPr="006201F6" w:rsidRDefault="00C23DF8" w:rsidP="002C6008">
            <w:pPr>
              <w:spacing w:line="300" w:lineRule="exact"/>
              <w:rPr>
                <w:sz w:val="20"/>
                <w:szCs w:val="20"/>
                <w:lang w:val="pt-BR"/>
              </w:rPr>
            </w:pPr>
            <w:r w:rsidRPr="006201F6">
              <w:rPr>
                <w:rFonts w:hint="eastAsia"/>
                <w:sz w:val="20"/>
                <w:szCs w:val="20"/>
              </w:rPr>
              <w:t>有の場合は、</w:t>
            </w:r>
            <w:r w:rsidR="006201F6" w:rsidRPr="006201F6">
              <w:rPr>
                <w:rFonts w:hint="eastAsia"/>
                <w:sz w:val="20"/>
                <w:szCs w:val="20"/>
              </w:rPr>
              <w:t>申込時に</w:t>
            </w:r>
            <w:r w:rsidR="006201F6">
              <w:rPr>
                <w:rFonts w:hint="eastAsia"/>
                <w:sz w:val="20"/>
                <w:szCs w:val="20"/>
              </w:rPr>
              <w:t>ご</w:t>
            </w:r>
            <w:r w:rsidR="006201F6" w:rsidRPr="006201F6">
              <w:rPr>
                <w:rFonts w:hint="eastAsia"/>
                <w:sz w:val="20"/>
                <w:szCs w:val="20"/>
              </w:rPr>
              <w:t>提出された「出力制御機能付PCS仕様確認依頼書」の再提出</w:t>
            </w:r>
            <w:r w:rsidRPr="006201F6">
              <w:rPr>
                <w:rFonts w:hint="eastAsia"/>
                <w:sz w:val="20"/>
                <w:szCs w:val="20"/>
              </w:rPr>
              <w:t>要</w:t>
            </w:r>
          </w:p>
        </w:tc>
      </w:tr>
      <w:tr w:rsidR="00C23DF8" w:rsidRPr="00C24A30" w14:paraId="1D2BCC02" w14:textId="77777777" w:rsidTr="007605F0">
        <w:trPr>
          <w:cantSplit/>
          <w:trHeight w:val="1497"/>
        </w:trPr>
        <w:tc>
          <w:tcPr>
            <w:tcW w:w="2657" w:type="dxa"/>
            <w:vAlign w:val="center"/>
          </w:tcPr>
          <w:p w14:paraId="26FEE0CE" w14:textId="77777777" w:rsidR="00C23DF8" w:rsidRDefault="00C23DF8" w:rsidP="00C23DF8">
            <w:pPr>
              <w:rPr>
                <w:sz w:val="22"/>
                <w:szCs w:val="22"/>
              </w:rPr>
            </w:pPr>
            <w:r w:rsidRPr="00635630">
              <w:rPr>
                <w:rFonts w:hint="eastAsia"/>
                <w:sz w:val="22"/>
                <w:szCs w:val="22"/>
              </w:rPr>
              <w:t>(</w:t>
            </w:r>
            <w:r>
              <w:rPr>
                <w:rFonts w:hint="eastAsia"/>
                <w:sz w:val="22"/>
                <w:szCs w:val="22"/>
              </w:rPr>
              <w:t>9</w:t>
            </w:r>
            <w:r w:rsidRPr="00635630">
              <w:rPr>
                <w:rFonts w:hint="eastAsia"/>
                <w:sz w:val="22"/>
                <w:szCs w:val="22"/>
              </w:rPr>
              <w:t xml:space="preserve">) </w:t>
            </w:r>
            <w:r>
              <w:rPr>
                <w:rFonts w:hint="eastAsia"/>
                <w:sz w:val="22"/>
                <w:szCs w:val="22"/>
              </w:rPr>
              <w:t>本件に関する</w:t>
            </w:r>
          </w:p>
          <w:p w14:paraId="1B02FEE7" w14:textId="77777777" w:rsidR="00C23DF8" w:rsidRPr="00635630" w:rsidRDefault="00C23DF8" w:rsidP="00C23DF8">
            <w:pPr>
              <w:ind w:firstLineChars="200" w:firstLine="452"/>
              <w:rPr>
                <w:sz w:val="22"/>
                <w:szCs w:val="22"/>
              </w:rPr>
            </w:pPr>
            <w:r w:rsidRPr="00635630">
              <w:rPr>
                <w:rFonts w:hint="eastAsia"/>
                <w:sz w:val="22"/>
                <w:szCs w:val="22"/>
              </w:rPr>
              <w:t>連絡先</w:t>
            </w:r>
          </w:p>
        </w:tc>
        <w:tc>
          <w:tcPr>
            <w:tcW w:w="7185" w:type="dxa"/>
            <w:gridSpan w:val="6"/>
            <w:vAlign w:val="center"/>
          </w:tcPr>
          <w:p w14:paraId="5CF9A302" w14:textId="77777777" w:rsidR="00C23DF8" w:rsidRPr="006B7FC2" w:rsidRDefault="00C23DF8" w:rsidP="00EE56D2">
            <w:pPr>
              <w:spacing w:line="300" w:lineRule="exact"/>
              <w:rPr>
                <w:color w:val="FF0000"/>
                <w:sz w:val="22"/>
                <w:szCs w:val="22"/>
              </w:rPr>
            </w:pPr>
            <w:r w:rsidRPr="00635630">
              <w:rPr>
                <w:rFonts w:hint="eastAsia"/>
                <w:sz w:val="22"/>
                <w:szCs w:val="22"/>
              </w:rPr>
              <w:t>住所　〒</w:t>
            </w:r>
          </w:p>
          <w:p w14:paraId="6FEF5B51" w14:textId="77777777" w:rsidR="00C23DF8" w:rsidRPr="006B7FC2" w:rsidRDefault="00C23DF8" w:rsidP="00EE56D2">
            <w:pPr>
              <w:spacing w:line="300" w:lineRule="exact"/>
              <w:rPr>
                <w:color w:val="FF0000"/>
                <w:sz w:val="22"/>
                <w:szCs w:val="22"/>
              </w:rPr>
            </w:pPr>
          </w:p>
          <w:p w14:paraId="4C8F193A" w14:textId="77777777" w:rsidR="00C23DF8" w:rsidRPr="00635630" w:rsidRDefault="00C23DF8" w:rsidP="00EE56D2">
            <w:pPr>
              <w:spacing w:line="300" w:lineRule="exact"/>
              <w:rPr>
                <w:sz w:val="22"/>
                <w:szCs w:val="22"/>
              </w:rPr>
            </w:pPr>
            <w:r w:rsidRPr="00635630">
              <w:rPr>
                <w:rFonts w:hint="eastAsia"/>
                <w:sz w:val="22"/>
                <w:szCs w:val="22"/>
              </w:rPr>
              <w:t xml:space="preserve">氏名　</w:t>
            </w:r>
            <w:r w:rsidR="006201F6">
              <w:rPr>
                <w:rFonts w:hint="eastAsia"/>
                <w:color w:val="FF0000"/>
                <w:sz w:val="22"/>
                <w:szCs w:val="22"/>
              </w:rPr>
              <w:t xml:space="preserve">　　　　　</w:t>
            </w:r>
            <w:r w:rsidRPr="00635630">
              <w:rPr>
                <w:rFonts w:hint="eastAsia"/>
                <w:sz w:val="22"/>
                <w:szCs w:val="22"/>
              </w:rPr>
              <w:t xml:space="preserve">　　　　　　電話</w:t>
            </w:r>
          </w:p>
          <w:p w14:paraId="28C7A801" w14:textId="77777777" w:rsidR="00C23DF8" w:rsidRPr="00635630" w:rsidRDefault="00C23DF8" w:rsidP="00EE56D2">
            <w:pPr>
              <w:spacing w:line="300" w:lineRule="exact"/>
              <w:rPr>
                <w:sz w:val="22"/>
                <w:szCs w:val="22"/>
              </w:rPr>
            </w:pPr>
            <w:r w:rsidRPr="00635630">
              <w:rPr>
                <w:rFonts w:hint="eastAsia"/>
                <w:sz w:val="22"/>
                <w:szCs w:val="22"/>
              </w:rPr>
              <w:t xml:space="preserve">　　　　　　　　　　　　　　FAX</w:t>
            </w:r>
          </w:p>
          <w:p w14:paraId="0E84F15A" w14:textId="77777777" w:rsidR="00C23DF8" w:rsidRDefault="00C23DF8" w:rsidP="00636ED3">
            <w:pPr>
              <w:spacing w:line="300" w:lineRule="exact"/>
              <w:rPr>
                <w:sz w:val="22"/>
                <w:szCs w:val="22"/>
              </w:rPr>
            </w:pPr>
            <w:r w:rsidRPr="00635630">
              <w:rPr>
                <w:rFonts w:hint="eastAsia"/>
                <w:sz w:val="22"/>
                <w:szCs w:val="22"/>
              </w:rPr>
              <w:t xml:space="preserve">　　　　　　　　　　　　　　e-mail</w:t>
            </w:r>
          </w:p>
        </w:tc>
      </w:tr>
    </w:tbl>
    <w:p w14:paraId="343E390D" w14:textId="77777777" w:rsidR="00183DD6" w:rsidRPr="00897385" w:rsidRDefault="00897385" w:rsidP="00897385">
      <w:pPr>
        <w:pStyle w:val="a5"/>
        <w:ind w:right="452"/>
        <w:jc w:val="left"/>
        <w:rPr>
          <w:rFonts w:hAnsi="ＭＳ 明朝"/>
          <w:sz w:val="21"/>
          <w:szCs w:val="21"/>
          <w:u w:val="single"/>
        </w:rPr>
      </w:pPr>
      <w:r w:rsidRPr="00897385">
        <w:rPr>
          <w:rFonts w:hAnsi="ＭＳ 明朝" w:hint="eastAsia"/>
          <w:sz w:val="21"/>
          <w:szCs w:val="21"/>
        </w:rPr>
        <w:t xml:space="preserve">　</w:t>
      </w:r>
      <w:r w:rsidRPr="00897385">
        <w:rPr>
          <w:rFonts w:hint="eastAsia"/>
          <w:sz w:val="21"/>
          <w:szCs w:val="21"/>
        </w:rPr>
        <w:t>※</w:t>
      </w:r>
      <w:r w:rsidR="006201F6">
        <w:rPr>
          <w:rFonts w:hint="eastAsia"/>
          <w:sz w:val="21"/>
          <w:szCs w:val="21"/>
        </w:rPr>
        <w:t>申込時にご提出いただいた</w:t>
      </w:r>
      <w:r w:rsidRPr="00897385">
        <w:rPr>
          <w:rFonts w:hint="eastAsia"/>
          <w:sz w:val="21"/>
          <w:szCs w:val="21"/>
        </w:rPr>
        <w:t>「出力制御機能付PCS仕様確認依頼書」からの変更有無</w:t>
      </w:r>
    </w:p>
    <w:p w14:paraId="521F76C5" w14:textId="77777777" w:rsidR="00F477BC" w:rsidRPr="00E81FDB" w:rsidRDefault="00F477BC" w:rsidP="002D731D">
      <w:pPr>
        <w:spacing w:beforeLines="50" w:before="160"/>
        <w:jc w:val="right"/>
        <w:rPr>
          <w:sz w:val="22"/>
          <w:szCs w:val="22"/>
        </w:rPr>
      </w:pPr>
      <w:r w:rsidRPr="00E81FDB">
        <w:rPr>
          <w:rFonts w:hint="eastAsia"/>
          <w:sz w:val="22"/>
          <w:szCs w:val="22"/>
        </w:rPr>
        <w:t>以　上</w:t>
      </w:r>
    </w:p>
    <w:p w14:paraId="1C1C559C" w14:textId="77777777" w:rsidR="00F477BC" w:rsidRDefault="009701FD" w:rsidP="00F477BC">
      <w:r>
        <w:rPr>
          <w:rFonts w:hint="eastAsia"/>
          <w:noProof/>
        </w:rPr>
        <mc:AlternateContent>
          <mc:Choice Requires="wpg">
            <w:drawing>
              <wp:anchor distT="0" distB="0" distL="114300" distR="114300" simplePos="0" relativeHeight="251657216" behindDoc="0" locked="0" layoutInCell="1" allowOverlap="1" wp14:anchorId="7CAF36B6" wp14:editId="68D2F1A8">
                <wp:simplePos x="0" y="0"/>
                <wp:positionH relativeFrom="column">
                  <wp:posOffset>13334</wp:posOffset>
                </wp:positionH>
                <wp:positionV relativeFrom="paragraph">
                  <wp:posOffset>79375</wp:posOffset>
                </wp:positionV>
                <wp:extent cx="6506845" cy="57150"/>
                <wp:effectExtent l="0" t="19050" r="8255" b="19050"/>
                <wp:wrapNone/>
                <wp:docPr id="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57150"/>
                          <a:chOff x="1152" y="14676"/>
                          <a:chExt cx="9918" cy="90"/>
                        </a:xfrm>
                      </wpg:grpSpPr>
                      <wps:wsp>
                        <wps:cNvPr id="2" name="Line 175"/>
                        <wps:cNvCnPr/>
                        <wps:spPr bwMode="auto">
                          <a:xfrm>
                            <a:off x="1170" y="14676"/>
                            <a:ext cx="99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 name="Line 176"/>
                        <wps:cNvCnPr/>
                        <wps:spPr bwMode="auto">
                          <a:xfrm>
                            <a:off x="1152" y="14766"/>
                            <a:ext cx="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A0F235" id="Group 174" o:spid="_x0000_s1026" style="position:absolute;left:0;text-align:left;margin-left:1.05pt;margin-top:6.25pt;width:512.35pt;height:4.5pt;z-index:251657216" coordorigin="1152,14676" coordsize="99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">
                <v:line id="Line 175" o:spid="_x0000_s1027" style="position:absolute;visibility:visible;mso-wrap-style:square" from="1170,14676" to="11070,1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" strokeweight="2.5pt"/>
                <v:line id="Line 176" o:spid="_x0000_s1028" style="position:absolute;visibility:visible;mso-wrap-style:square" from="1152,14766" to="11052,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p>
    <w:p w14:paraId="060D06AF" w14:textId="77777777" w:rsidR="0072022C" w:rsidRPr="00C83863" w:rsidRDefault="009D5364" w:rsidP="00AF2721">
      <w:pPr>
        <w:spacing w:after="240"/>
        <w:rPr>
          <w:sz w:val="24"/>
          <w:szCs w:val="24"/>
        </w:rPr>
      </w:pPr>
      <w:r>
        <w:rPr>
          <w:rFonts w:hint="eastAsia"/>
          <w:sz w:val="24"/>
          <w:szCs w:val="24"/>
        </w:rPr>
        <w:t>【四国</w:t>
      </w:r>
      <w:r w:rsidR="00F477BC" w:rsidRPr="00932DC0">
        <w:rPr>
          <w:rFonts w:hint="eastAsia"/>
          <w:sz w:val="24"/>
          <w:szCs w:val="24"/>
        </w:rPr>
        <w:t>電力</w:t>
      </w:r>
      <w:r w:rsidR="00BE3A33">
        <w:rPr>
          <w:rFonts w:hint="eastAsia"/>
          <w:sz w:val="24"/>
          <w:szCs w:val="24"/>
        </w:rPr>
        <w:t>送配電</w:t>
      </w:r>
      <w:r w:rsidR="00F477BC" w:rsidRPr="00932DC0">
        <w:rPr>
          <w:rFonts w:hint="eastAsia"/>
          <w:sz w:val="24"/>
          <w:szCs w:val="24"/>
        </w:rPr>
        <w:t>記入欄】</w:t>
      </w: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371"/>
      </w:tblGrid>
      <w:tr w:rsidR="00AF2721" w:rsidRPr="008F6E5F" w14:paraId="6E0704CA" w14:textId="77777777" w:rsidTr="00C23DF8">
        <w:tc>
          <w:tcPr>
            <w:tcW w:w="1476" w:type="dxa"/>
            <w:shd w:val="clear" w:color="auto" w:fill="auto"/>
          </w:tcPr>
          <w:p w14:paraId="3CC62637" w14:textId="77777777" w:rsidR="00AF2721" w:rsidRPr="00AF2721" w:rsidRDefault="00AF2721" w:rsidP="008F6E5F">
            <w:pPr>
              <w:jc w:val="center"/>
              <w:rPr>
                <w:sz w:val="22"/>
                <w:szCs w:val="24"/>
              </w:rPr>
            </w:pPr>
            <w:r w:rsidRPr="00AF2721">
              <w:rPr>
                <w:rFonts w:hint="eastAsia"/>
                <w:sz w:val="22"/>
                <w:szCs w:val="24"/>
              </w:rPr>
              <w:t>受付年月日</w:t>
            </w:r>
          </w:p>
        </w:tc>
        <w:tc>
          <w:tcPr>
            <w:tcW w:w="2371" w:type="dxa"/>
            <w:shd w:val="clear" w:color="auto" w:fill="auto"/>
          </w:tcPr>
          <w:p w14:paraId="18B4E021" w14:textId="77777777" w:rsidR="00AF2721" w:rsidRPr="008F6E5F" w:rsidRDefault="00AF2721" w:rsidP="00AF2721">
            <w:pPr>
              <w:ind w:firstLineChars="300" w:firstLine="678"/>
              <w:rPr>
                <w:sz w:val="24"/>
                <w:szCs w:val="24"/>
              </w:rPr>
            </w:pPr>
            <w:r w:rsidRPr="00AF2721">
              <w:rPr>
                <w:rFonts w:hint="eastAsia"/>
                <w:sz w:val="22"/>
                <w:szCs w:val="24"/>
              </w:rPr>
              <w:t xml:space="preserve">年　</w:t>
            </w:r>
            <w:r w:rsidR="003A6E39">
              <w:rPr>
                <w:rFonts w:hint="eastAsia"/>
                <w:sz w:val="22"/>
                <w:szCs w:val="24"/>
              </w:rPr>
              <w:t xml:space="preserve"> </w:t>
            </w:r>
            <w:r w:rsidRPr="00AF2721">
              <w:rPr>
                <w:rFonts w:hint="eastAsia"/>
                <w:sz w:val="22"/>
                <w:szCs w:val="24"/>
              </w:rPr>
              <w:t xml:space="preserve">月　</w:t>
            </w:r>
            <w:r w:rsidR="003A6E39">
              <w:rPr>
                <w:rFonts w:hint="eastAsia"/>
                <w:sz w:val="22"/>
                <w:szCs w:val="24"/>
              </w:rPr>
              <w:t xml:space="preserve"> </w:t>
            </w:r>
            <w:r w:rsidRPr="00AF2721">
              <w:rPr>
                <w:rFonts w:hint="eastAsia"/>
                <w:sz w:val="22"/>
                <w:szCs w:val="24"/>
              </w:rPr>
              <w:t>日</w:t>
            </w:r>
          </w:p>
        </w:tc>
      </w:tr>
    </w:tbl>
    <w:bookmarkEnd w:id="0"/>
    <w:p w14:paraId="1E4F9912" w14:textId="77777777" w:rsidR="00DF526F" w:rsidRDefault="00C1642F" w:rsidP="00183DD6">
      <w:pPr>
        <w:rPr>
          <w:sz w:val="14"/>
        </w:rPr>
      </w:pPr>
      <w:r w:rsidRPr="00C1642F">
        <w:rPr>
          <w:rFonts w:hint="eastAsia"/>
          <w:sz w:val="14"/>
        </w:rPr>
        <w:t>※本様式にて取得した個人情報は、再エネ発電設備の出力制御に係る指示等の連絡</w:t>
      </w:r>
      <w:r>
        <w:rPr>
          <w:rFonts w:hint="eastAsia"/>
          <w:sz w:val="14"/>
        </w:rPr>
        <w:t>のために利用し、当該目的以外には利用しません。</w:t>
      </w:r>
    </w:p>
    <w:sectPr w:rsidR="00DF526F" w:rsidSect="00E81FDB">
      <w:pgSz w:w="11906" w:h="16838" w:code="9"/>
      <w:pgMar w:top="482" w:right="709" w:bottom="284" w:left="1134" w:header="851" w:footer="567" w:gutter="0"/>
      <w:pgNumType w:start="1"/>
      <w:cols w:space="425"/>
      <w:docGrid w:type="linesAndChars" w:linePitch="32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F844" w14:textId="77777777" w:rsidR="008B1C4C" w:rsidRDefault="008B1C4C">
      <w:r>
        <w:separator/>
      </w:r>
    </w:p>
  </w:endnote>
  <w:endnote w:type="continuationSeparator" w:id="0">
    <w:p w14:paraId="22CD088F" w14:textId="77777777" w:rsidR="008B1C4C" w:rsidRDefault="008B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D1C7" w14:textId="77777777" w:rsidR="008B1C4C" w:rsidRDefault="008B1C4C">
      <w:r>
        <w:separator/>
      </w:r>
    </w:p>
  </w:footnote>
  <w:footnote w:type="continuationSeparator" w:id="0">
    <w:p w14:paraId="0A273575" w14:textId="77777777" w:rsidR="008B1C4C" w:rsidRDefault="008B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2D2"/>
    <w:multiLevelType w:val="hybridMultilevel"/>
    <w:tmpl w:val="5CB4D91A"/>
    <w:lvl w:ilvl="0" w:tplc="BCEC4750">
      <w:start w:val="5"/>
      <w:numFmt w:val="bullet"/>
      <w:lvlText w:val="※"/>
      <w:lvlJc w:val="left"/>
      <w:pPr>
        <w:tabs>
          <w:tab w:val="num" w:pos="905"/>
        </w:tabs>
        <w:ind w:left="9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1" w15:restartNumberingAfterBreak="0">
    <w:nsid w:val="2A664D4D"/>
    <w:multiLevelType w:val="hybridMultilevel"/>
    <w:tmpl w:val="95E86E30"/>
    <w:lvl w:ilvl="0" w:tplc="8BB877DC">
      <w:start w:val="1"/>
      <w:numFmt w:val="bullet"/>
      <w:lvlText w:val="•"/>
      <w:lvlJc w:val="left"/>
      <w:pPr>
        <w:tabs>
          <w:tab w:val="num" w:pos="720"/>
        </w:tabs>
        <w:ind w:left="720" w:hanging="360"/>
      </w:pPr>
      <w:rPr>
        <w:rFonts w:ascii="Arial" w:hAnsi="Arial" w:hint="default"/>
      </w:rPr>
    </w:lvl>
    <w:lvl w:ilvl="1" w:tplc="C34857FE" w:tentative="1">
      <w:start w:val="1"/>
      <w:numFmt w:val="bullet"/>
      <w:lvlText w:val="•"/>
      <w:lvlJc w:val="left"/>
      <w:pPr>
        <w:tabs>
          <w:tab w:val="num" w:pos="1440"/>
        </w:tabs>
        <w:ind w:left="1440" w:hanging="360"/>
      </w:pPr>
      <w:rPr>
        <w:rFonts w:ascii="Arial" w:hAnsi="Arial" w:hint="default"/>
      </w:rPr>
    </w:lvl>
    <w:lvl w:ilvl="2" w:tplc="3164119C" w:tentative="1">
      <w:start w:val="1"/>
      <w:numFmt w:val="bullet"/>
      <w:lvlText w:val="•"/>
      <w:lvlJc w:val="left"/>
      <w:pPr>
        <w:tabs>
          <w:tab w:val="num" w:pos="2160"/>
        </w:tabs>
        <w:ind w:left="2160" w:hanging="360"/>
      </w:pPr>
      <w:rPr>
        <w:rFonts w:ascii="Arial" w:hAnsi="Arial" w:hint="default"/>
      </w:rPr>
    </w:lvl>
    <w:lvl w:ilvl="3" w:tplc="1514FE14" w:tentative="1">
      <w:start w:val="1"/>
      <w:numFmt w:val="bullet"/>
      <w:lvlText w:val="•"/>
      <w:lvlJc w:val="left"/>
      <w:pPr>
        <w:tabs>
          <w:tab w:val="num" w:pos="2880"/>
        </w:tabs>
        <w:ind w:left="2880" w:hanging="360"/>
      </w:pPr>
      <w:rPr>
        <w:rFonts w:ascii="Arial" w:hAnsi="Arial" w:hint="default"/>
      </w:rPr>
    </w:lvl>
    <w:lvl w:ilvl="4" w:tplc="F13655AA" w:tentative="1">
      <w:start w:val="1"/>
      <w:numFmt w:val="bullet"/>
      <w:lvlText w:val="•"/>
      <w:lvlJc w:val="left"/>
      <w:pPr>
        <w:tabs>
          <w:tab w:val="num" w:pos="3600"/>
        </w:tabs>
        <w:ind w:left="3600" w:hanging="360"/>
      </w:pPr>
      <w:rPr>
        <w:rFonts w:ascii="Arial" w:hAnsi="Arial" w:hint="default"/>
      </w:rPr>
    </w:lvl>
    <w:lvl w:ilvl="5" w:tplc="D8829D66" w:tentative="1">
      <w:start w:val="1"/>
      <w:numFmt w:val="bullet"/>
      <w:lvlText w:val="•"/>
      <w:lvlJc w:val="left"/>
      <w:pPr>
        <w:tabs>
          <w:tab w:val="num" w:pos="4320"/>
        </w:tabs>
        <w:ind w:left="4320" w:hanging="360"/>
      </w:pPr>
      <w:rPr>
        <w:rFonts w:ascii="Arial" w:hAnsi="Arial" w:hint="default"/>
      </w:rPr>
    </w:lvl>
    <w:lvl w:ilvl="6" w:tplc="CD18C09C" w:tentative="1">
      <w:start w:val="1"/>
      <w:numFmt w:val="bullet"/>
      <w:lvlText w:val="•"/>
      <w:lvlJc w:val="left"/>
      <w:pPr>
        <w:tabs>
          <w:tab w:val="num" w:pos="5040"/>
        </w:tabs>
        <w:ind w:left="5040" w:hanging="360"/>
      </w:pPr>
      <w:rPr>
        <w:rFonts w:ascii="Arial" w:hAnsi="Arial" w:hint="default"/>
      </w:rPr>
    </w:lvl>
    <w:lvl w:ilvl="7" w:tplc="C700C246" w:tentative="1">
      <w:start w:val="1"/>
      <w:numFmt w:val="bullet"/>
      <w:lvlText w:val="•"/>
      <w:lvlJc w:val="left"/>
      <w:pPr>
        <w:tabs>
          <w:tab w:val="num" w:pos="5760"/>
        </w:tabs>
        <w:ind w:left="5760" w:hanging="360"/>
      </w:pPr>
      <w:rPr>
        <w:rFonts w:ascii="Arial" w:hAnsi="Arial" w:hint="default"/>
      </w:rPr>
    </w:lvl>
    <w:lvl w:ilvl="8" w:tplc="B1C8EF94" w:tentative="1">
      <w:start w:val="1"/>
      <w:numFmt w:val="bullet"/>
      <w:lvlText w:val="•"/>
      <w:lvlJc w:val="left"/>
      <w:pPr>
        <w:tabs>
          <w:tab w:val="num" w:pos="6480"/>
        </w:tabs>
        <w:ind w:left="6480" w:hanging="360"/>
      </w:pPr>
      <w:rPr>
        <w:rFonts w:ascii="Arial" w:hAnsi="Arial" w:hint="default"/>
      </w:rPr>
    </w:lvl>
  </w:abstractNum>
  <w:num w:numId="1" w16cid:durableId="950164329">
    <w:abstractNumId w:val="0"/>
  </w:num>
  <w:num w:numId="2" w16cid:durableId="105311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4D2"/>
    <w:rsid w:val="0000256A"/>
    <w:rsid w:val="00011363"/>
    <w:rsid w:val="00023442"/>
    <w:rsid w:val="00027FF2"/>
    <w:rsid w:val="000366EF"/>
    <w:rsid w:val="00041BCD"/>
    <w:rsid w:val="0004212C"/>
    <w:rsid w:val="0006198A"/>
    <w:rsid w:val="000668B2"/>
    <w:rsid w:val="000670FC"/>
    <w:rsid w:val="00067E2E"/>
    <w:rsid w:val="0007077A"/>
    <w:rsid w:val="00076CAD"/>
    <w:rsid w:val="00077ABE"/>
    <w:rsid w:val="00095821"/>
    <w:rsid w:val="000A0BC8"/>
    <w:rsid w:val="000A2726"/>
    <w:rsid w:val="000B35B6"/>
    <w:rsid w:val="000B4374"/>
    <w:rsid w:val="000D0EF2"/>
    <w:rsid w:val="000D6A78"/>
    <w:rsid w:val="000F2DB6"/>
    <w:rsid w:val="000F4102"/>
    <w:rsid w:val="00105F0D"/>
    <w:rsid w:val="00110BD7"/>
    <w:rsid w:val="00111D09"/>
    <w:rsid w:val="0012119F"/>
    <w:rsid w:val="00143268"/>
    <w:rsid w:val="00146B2B"/>
    <w:rsid w:val="0015762F"/>
    <w:rsid w:val="00160A29"/>
    <w:rsid w:val="0016122E"/>
    <w:rsid w:val="00161C70"/>
    <w:rsid w:val="00162C35"/>
    <w:rsid w:val="0016361D"/>
    <w:rsid w:val="00170D1F"/>
    <w:rsid w:val="00172DF4"/>
    <w:rsid w:val="0017315F"/>
    <w:rsid w:val="00181D45"/>
    <w:rsid w:val="001839E2"/>
    <w:rsid w:val="00183DD6"/>
    <w:rsid w:val="00190B0D"/>
    <w:rsid w:val="001974D9"/>
    <w:rsid w:val="001A4BAD"/>
    <w:rsid w:val="001B0A2F"/>
    <w:rsid w:val="001B1C39"/>
    <w:rsid w:val="001B3633"/>
    <w:rsid w:val="001B56DC"/>
    <w:rsid w:val="001C0270"/>
    <w:rsid w:val="001C4B4D"/>
    <w:rsid w:val="001C51AF"/>
    <w:rsid w:val="001C6785"/>
    <w:rsid w:val="001D67FB"/>
    <w:rsid w:val="001E60FC"/>
    <w:rsid w:val="001F1DB2"/>
    <w:rsid w:val="001F4067"/>
    <w:rsid w:val="001F4D3E"/>
    <w:rsid w:val="001F6CD1"/>
    <w:rsid w:val="001F70C4"/>
    <w:rsid w:val="00200FB6"/>
    <w:rsid w:val="00203E7C"/>
    <w:rsid w:val="002050B5"/>
    <w:rsid w:val="00206121"/>
    <w:rsid w:val="0021208A"/>
    <w:rsid w:val="0021226A"/>
    <w:rsid w:val="00214677"/>
    <w:rsid w:val="002163B5"/>
    <w:rsid w:val="00216D10"/>
    <w:rsid w:val="002173E6"/>
    <w:rsid w:val="0022501E"/>
    <w:rsid w:val="00231F01"/>
    <w:rsid w:val="00236AD3"/>
    <w:rsid w:val="0025003C"/>
    <w:rsid w:val="002563D0"/>
    <w:rsid w:val="002633AA"/>
    <w:rsid w:val="00271A18"/>
    <w:rsid w:val="002727FD"/>
    <w:rsid w:val="00272CAF"/>
    <w:rsid w:val="00274DB4"/>
    <w:rsid w:val="00285CC6"/>
    <w:rsid w:val="00286F8C"/>
    <w:rsid w:val="00293F49"/>
    <w:rsid w:val="00297A58"/>
    <w:rsid w:val="002A0463"/>
    <w:rsid w:val="002A31D8"/>
    <w:rsid w:val="002A64E2"/>
    <w:rsid w:val="002B1289"/>
    <w:rsid w:val="002C3E5C"/>
    <w:rsid w:val="002C6008"/>
    <w:rsid w:val="002D1367"/>
    <w:rsid w:val="002D1D73"/>
    <w:rsid w:val="002D4515"/>
    <w:rsid w:val="002D731D"/>
    <w:rsid w:val="002E0141"/>
    <w:rsid w:val="002E1CCF"/>
    <w:rsid w:val="002E3BDE"/>
    <w:rsid w:val="002F1E86"/>
    <w:rsid w:val="002F6B91"/>
    <w:rsid w:val="00307479"/>
    <w:rsid w:val="00311C20"/>
    <w:rsid w:val="003217E1"/>
    <w:rsid w:val="00322AB3"/>
    <w:rsid w:val="00322CA5"/>
    <w:rsid w:val="00335F33"/>
    <w:rsid w:val="003465E6"/>
    <w:rsid w:val="003468CA"/>
    <w:rsid w:val="00355FC2"/>
    <w:rsid w:val="00362128"/>
    <w:rsid w:val="003640D5"/>
    <w:rsid w:val="00364DAE"/>
    <w:rsid w:val="003763BD"/>
    <w:rsid w:val="0038028C"/>
    <w:rsid w:val="00391378"/>
    <w:rsid w:val="003A4035"/>
    <w:rsid w:val="003A58E1"/>
    <w:rsid w:val="003A6E39"/>
    <w:rsid w:val="003B1B22"/>
    <w:rsid w:val="003B1F4A"/>
    <w:rsid w:val="003B4893"/>
    <w:rsid w:val="003B7C36"/>
    <w:rsid w:val="003B7D86"/>
    <w:rsid w:val="003C057A"/>
    <w:rsid w:val="003C7E47"/>
    <w:rsid w:val="003D11B7"/>
    <w:rsid w:val="003E263D"/>
    <w:rsid w:val="003E4E72"/>
    <w:rsid w:val="003E57CA"/>
    <w:rsid w:val="003E75FF"/>
    <w:rsid w:val="00421919"/>
    <w:rsid w:val="00430777"/>
    <w:rsid w:val="00430F89"/>
    <w:rsid w:val="00435CF0"/>
    <w:rsid w:val="00443874"/>
    <w:rsid w:val="00446AFE"/>
    <w:rsid w:val="00450949"/>
    <w:rsid w:val="00452A3B"/>
    <w:rsid w:val="00470A05"/>
    <w:rsid w:val="004713AA"/>
    <w:rsid w:val="0048033C"/>
    <w:rsid w:val="00486A36"/>
    <w:rsid w:val="00497E2B"/>
    <w:rsid w:val="004A2FAD"/>
    <w:rsid w:val="004B0208"/>
    <w:rsid w:val="004B0E41"/>
    <w:rsid w:val="004B480A"/>
    <w:rsid w:val="004B4B45"/>
    <w:rsid w:val="004B5A93"/>
    <w:rsid w:val="004C5E68"/>
    <w:rsid w:val="004D327F"/>
    <w:rsid w:val="004D7DC8"/>
    <w:rsid w:val="004E33FF"/>
    <w:rsid w:val="004E5FAF"/>
    <w:rsid w:val="004E77D2"/>
    <w:rsid w:val="004F0F65"/>
    <w:rsid w:val="00502579"/>
    <w:rsid w:val="00503CD4"/>
    <w:rsid w:val="00507CDB"/>
    <w:rsid w:val="00510011"/>
    <w:rsid w:val="00514E39"/>
    <w:rsid w:val="00522B28"/>
    <w:rsid w:val="00532E0C"/>
    <w:rsid w:val="00533540"/>
    <w:rsid w:val="005369AE"/>
    <w:rsid w:val="00540DD9"/>
    <w:rsid w:val="00557B31"/>
    <w:rsid w:val="005629D5"/>
    <w:rsid w:val="00563230"/>
    <w:rsid w:val="00580BBA"/>
    <w:rsid w:val="0058229A"/>
    <w:rsid w:val="00583134"/>
    <w:rsid w:val="005A0066"/>
    <w:rsid w:val="005A465E"/>
    <w:rsid w:val="005A76B3"/>
    <w:rsid w:val="005A7783"/>
    <w:rsid w:val="005B1481"/>
    <w:rsid w:val="005B2C3D"/>
    <w:rsid w:val="005B4D74"/>
    <w:rsid w:val="005B6EDF"/>
    <w:rsid w:val="005C10A9"/>
    <w:rsid w:val="005C115F"/>
    <w:rsid w:val="005C7BAB"/>
    <w:rsid w:val="005D05B0"/>
    <w:rsid w:val="005D16EC"/>
    <w:rsid w:val="005D1C59"/>
    <w:rsid w:val="005D3B3C"/>
    <w:rsid w:val="005D6099"/>
    <w:rsid w:val="005E118F"/>
    <w:rsid w:val="005E56DF"/>
    <w:rsid w:val="005F60DD"/>
    <w:rsid w:val="005F6C59"/>
    <w:rsid w:val="006031F1"/>
    <w:rsid w:val="00603CFB"/>
    <w:rsid w:val="006067DE"/>
    <w:rsid w:val="00606B49"/>
    <w:rsid w:val="00610980"/>
    <w:rsid w:val="0061148E"/>
    <w:rsid w:val="0061288C"/>
    <w:rsid w:val="0061781C"/>
    <w:rsid w:val="006201F6"/>
    <w:rsid w:val="00621C95"/>
    <w:rsid w:val="00633636"/>
    <w:rsid w:val="00635630"/>
    <w:rsid w:val="00636ED3"/>
    <w:rsid w:val="00647E39"/>
    <w:rsid w:val="006500B8"/>
    <w:rsid w:val="00664A14"/>
    <w:rsid w:val="00675C47"/>
    <w:rsid w:val="00693533"/>
    <w:rsid w:val="0069526E"/>
    <w:rsid w:val="006952C0"/>
    <w:rsid w:val="006A323B"/>
    <w:rsid w:val="006A402B"/>
    <w:rsid w:val="006A5195"/>
    <w:rsid w:val="006A5CD6"/>
    <w:rsid w:val="006B7FC2"/>
    <w:rsid w:val="006C2C3E"/>
    <w:rsid w:val="006D753E"/>
    <w:rsid w:val="006E4800"/>
    <w:rsid w:val="006E594E"/>
    <w:rsid w:val="006F0873"/>
    <w:rsid w:val="006F6832"/>
    <w:rsid w:val="006F7DF3"/>
    <w:rsid w:val="007019E1"/>
    <w:rsid w:val="0072022C"/>
    <w:rsid w:val="00721025"/>
    <w:rsid w:val="0072362B"/>
    <w:rsid w:val="0072427F"/>
    <w:rsid w:val="00730E37"/>
    <w:rsid w:val="007310E4"/>
    <w:rsid w:val="007431EB"/>
    <w:rsid w:val="00743433"/>
    <w:rsid w:val="007605F0"/>
    <w:rsid w:val="00763A74"/>
    <w:rsid w:val="00780BD3"/>
    <w:rsid w:val="0078310D"/>
    <w:rsid w:val="00787D6C"/>
    <w:rsid w:val="007A406A"/>
    <w:rsid w:val="007A5967"/>
    <w:rsid w:val="007B740B"/>
    <w:rsid w:val="007B7888"/>
    <w:rsid w:val="007C35D2"/>
    <w:rsid w:val="007D3030"/>
    <w:rsid w:val="007D5B87"/>
    <w:rsid w:val="007E2C2F"/>
    <w:rsid w:val="007E5380"/>
    <w:rsid w:val="007E53CB"/>
    <w:rsid w:val="007F3C2F"/>
    <w:rsid w:val="007F54D2"/>
    <w:rsid w:val="007F62EA"/>
    <w:rsid w:val="00821047"/>
    <w:rsid w:val="008227B9"/>
    <w:rsid w:val="008249A8"/>
    <w:rsid w:val="008301E8"/>
    <w:rsid w:val="008306FB"/>
    <w:rsid w:val="00840337"/>
    <w:rsid w:val="0085135B"/>
    <w:rsid w:val="00852E0C"/>
    <w:rsid w:val="00860746"/>
    <w:rsid w:val="00861084"/>
    <w:rsid w:val="00864582"/>
    <w:rsid w:val="00865467"/>
    <w:rsid w:val="00870F91"/>
    <w:rsid w:val="00872DF7"/>
    <w:rsid w:val="0089338F"/>
    <w:rsid w:val="00897385"/>
    <w:rsid w:val="008A4200"/>
    <w:rsid w:val="008B1C4C"/>
    <w:rsid w:val="008B1CFE"/>
    <w:rsid w:val="008B67C7"/>
    <w:rsid w:val="008C188F"/>
    <w:rsid w:val="008C7CDF"/>
    <w:rsid w:val="008D3868"/>
    <w:rsid w:val="008E08B5"/>
    <w:rsid w:val="008E1F11"/>
    <w:rsid w:val="008E43DD"/>
    <w:rsid w:val="008E6CB7"/>
    <w:rsid w:val="008F6E5F"/>
    <w:rsid w:val="00906887"/>
    <w:rsid w:val="0091715B"/>
    <w:rsid w:val="00924917"/>
    <w:rsid w:val="00931CB5"/>
    <w:rsid w:val="0093511D"/>
    <w:rsid w:val="00937BEE"/>
    <w:rsid w:val="00940453"/>
    <w:rsid w:val="00942AC6"/>
    <w:rsid w:val="00942B75"/>
    <w:rsid w:val="00950D30"/>
    <w:rsid w:val="00950ECE"/>
    <w:rsid w:val="009559C5"/>
    <w:rsid w:val="00963401"/>
    <w:rsid w:val="009701FD"/>
    <w:rsid w:val="0097142A"/>
    <w:rsid w:val="00975668"/>
    <w:rsid w:val="009813A2"/>
    <w:rsid w:val="009936A7"/>
    <w:rsid w:val="009970C1"/>
    <w:rsid w:val="009A2A5E"/>
    <w:rsid w:val="009B274B"/>
    <w:rsid w:val="009B7EC7"/>
    <w:rsid w:val="009C1137"/>
    <w:rsid w:val="009C18F3"/>
    <w:rsid w:val="009C29AD"/>
    <w:rsid w:val="009C3F33"/>
    <w:rsid w:val="009C789A"/>
    <w:rsid w:val="009D021C"/>
    <w:rsid w:val="009D1DFA"/>
    <w:rsid w:val="009D4AE1"/>
    <w:rsid w:val="009D5364"/>
    <w:rsid w:val="009E014B"/>
    <w:rsid w:val="009E5218"/>
    <w:rsid w:val="009F3A3F"/>
    <w:rsid w:val="00A0770B"/>
    <w:rsid w:val="00A14A89"/>
    <w:rsid w:val="00A20175"/>
    <w:rsid w:val="00A208BC"/>
    <w:rsid w:val="00A224AC"/>
    <w:rsid w:val="00A32F07"/>
    <w:rsid w:val="00A40181"/>
    <w:rsid w:val="00A436CB"/>
    <w:rsid w:val="00A450BA"/>
    <w:rsid w:val="00A45E6D"/>
    <w:rsid w:val="00A46C9D"/>
    <w:rsid w:val="00A54338"/>
    <w:rsid w:val="00A60151"/>
    <w:rsid w:val="00A65A4B"/>
    <w:rsid w:val="00A679C1"/>
    <w:rsid w:val="00A72D61"/>
    <w:rsid w:val="00A737CC"/>
    <w:rsid w:val="00A80AA4"/>
    <w:rsid w:val="00A95BAF"/>
    <w:rsid w:val="00A96496"/>
    <w:rsid w:val="00AA3DEC"/>
    <w:rsid w:val="00AA46AA"/>
    <w:rsid w:val="00AC71D0"/>
    <w:rsid w:val="00AD55D5"/>
    <w:rsid w:val="00AE20CC"/>
    <w:rsid w:val="00AE46D8"/>
    <w:rsid w:val="00AF2721"/>
    <w:rsid w:val="00AF5165"/>
    <w:rsid w:val="00AF68FB"/>
    <w:rsid w:val="00B016A3"/>
    <w:rsid w:val="00B13FF4"/>
    <w:rsid w:val="00B14920"/>
    <w:rsid w:val="00B15B5D"/>
    <w:rsid w:val="00B23F66"/>
    <w:rsid w:val="00B270A3"/>
    <w:rsid w:val="00B61EAA"/>
    <w:rsid w:val="00B71F1A"/>
    <w:rsid w:val="00B8226D"/>
    <w:rsid w:val="00B82917"/>
    <w:rsid w:val="00B85C55"/>
    <w:rsid w:val="00B87D1A"/>
    <w:rsid w:val="00B90937"/>
    <w:rsid w:val="00B92B0A"/>
    <w:rsid w:val="00B94E30"/>
    <w:rsid w:val="00B9787B"/>
    <w:rsid w:val="00BA128D"/>
    <w:rsid w:val="00BA198B"/>
    <w:rsid w:val="00BA2885"/>
    <w:rsid w:val="00BB383A"/>
    <w:rsid w:val="00BB780D"/>
    <w:rsid w:val="00BC5F5C"/>
    <w:rsid w:val="00BE262D"/>
    <w:rsid w:val="00BE3A33"/>
    <w:rsid w:val="00BE3E22"/>
    <w:rsid w:val="00BF0BE7"/>
    <w:rsid w:val="00BF4B33"/>
    <w:rsid w:val="00BF6C8B"/>
    <w:rsid w:val="00C02D8D"/>
    <w:rsid w:val="00C111C2"/>
    <w:rsid w:val="00C1642F"/>
    <w:rsid w:val="00C226A9"/>
    <w:rsid w:val="00C23DF8"/>
    <w:rsid w:val="00C24A30"/>
    <w:rsid w:val="00C26729"/>
    <w:rsid w:val="00C277F6"/>
    <w:rsid w:val="00C354A0"/>
    <w:rsid w:val="00C36294"/>
    <w:rsid w:val="00C369AB"/>
    <w:rsid w:val="00C42B6B"/>
    <w:rsid w:val="00C53AB1"/>
    <w:rsid w:val="00C55C44"/>
    <w:rsid w:val="00C600A0"/>
    <w:rsid w:val="00C720D5"/>
    <w:rsid w:val="00C81F96"/>
    <w:rsid w:val="00C83863"/>
    <w:rsid w:val="00C93760"/>
    <w:rsid w:val="00CA096C"/>
    <w:rsid w:val="00CA439D"/>
    <w:rsid w:val="00CA499D"/>
    <w:rsid w:val="00CA6E7D"/>
    <w:rsid w:val="00CB2361"/>
    <w:rsid w:val="00CB4195"/>
    <w:rsid w:val="00CB7096"/>
    <w:rsid w:val="00CC20B6"/>
    <w:rsid w:val="00CC69C5"/>
    <w:rsid w:val="00CE61E5"/>
    <w:rsid w:val="00CF1240"/>
    <w:rsid w:val="00CF5A1E"/>
    <w:rsid w:val="00D016BA"/>
    <w:rsid w:val="00D05277"/>
    <w:rsid w:val="00D0754F"/>
    <w:rsid w:val="00D07F29"/>
    <w:rsid w:val="00D1306D"/>
    <w:rsid w:val="00D21D8E"/>
    <w:rsid w:val="00D24EBB"/>
    <w:rsid w:val="00D251E9"/>
    <w:rsid w:val="00D25249"/>
    <w:rsid w:val="00D25D84"/>
    <w:rsid w:val="00D26224"/>
    <w:rsid w:val="00D346B4"/>
    <w:rsid w:val="00D45D6A"/>
    <w:rsid w:val="00D51BA4"/>
    <w:rsid w:val="00D61382"/>
    <w:rsid w:val="00D6662D"/>
    <w:rsid w:val="00D67508"/>
    <w:rsid w:val="00D97907"/>
    <w:rsid w:val="00DB1F1E"/>
    <w:rsid w:val="00DB2E5D"/>
    <w:rsid w:val="00DB414B"/>
    <w:rsid w:val="00DB47AC"/>
    <w:rsid w:val="00DC7E78"/>
    <w:rsid w:val="00DD022D"/>
    <w:rsid w:val="00DE5608"/>
    <w:rsid w:val="00DE62D0"/>
    <w:rsid w:val="00DF1855"/>
    <w:rsid w:val="00DF19A4"/>
    <w:rsid w:val="00DF3669"/>
    <w:rsid w:val="00DF526F"/>
    <w:rsid w:val="00E03A31"/>
    <w:rsid w:val="00E03FA6"/>
    <w:rsid w:val="00E0688C"/>
    <w:rsid w:val="00E15DCF"/>
    <w:rsid w:val="00E24A7A"/>
    <w:rsid w:val="00E25D5E"/>
    <w:rsid w:val="00E31925"/>
    <w:rsid w:val="00E434CC"/>
    <w:rsid w:val="00E442E3"/>
    <w:rsid w:val="00E601B7"/>
    <w:rsid w:val="00E80BEC"/>
    <w:rsid w:val="00E81113"/>
    <w:rsid w:val="00E81657"/>
    <w:rsid w:val="00E81FDB"/>
    <w:rsid w:val="00E8634C"/>
    <w:rsid w:val="00E9015C"/>
    <w:rsid w:val="00E91269"/>
    <w:rsid w:val="00E961A7"/>
    <w:rsid w:val="00EA2407"/>
    <w:rsid w:val="00EB4446"/>
    <w:rsid w:val="00EB6C7D"/>
    <w:rsid w:val="00EB7BDD"/>
    <w:rsid w:val="00EC00D2"/>
    <w:rsid w:val="00EC0F4D"/>
    <w:rsid w:val="00EC1A00"/>
    <w:rsid w:val="00ED1467"/>
    <w:rsid w:val="00ED4907"/>
    <w:rsid w:val="00ED6476"/>
    <w:rsid w:val="00EE0E02"/>
    <w:rsid w:val="00EE56D2"/>
    <w:rsid w:val="00EF0DD8"/>
    <w:rsid w:val="00F02C99"/>
    <w:rsid w:val="00F03F74"/>
    <w:rsid w:val="00F118C5"/>
    <w:rsid w:val="00F2282F"/>
    <w:rsid w:val="00F30686"/>
    <w:rsid w:val="00F31E0E"/>
    <w:rsid w:val="00F33975"/>
    <w:rsid w:val="00F34D80"/>
    <w:rsid w:val="00F36CDB"/>
    <w:rsid w:val="00F418F6"/>
    <w:rsid w:val="00F43720"/>
    <w:rsid w:val="00F44C6D"/>
    <w:rsid w:val="00F4691A"/>
    <w:rsid w:val="00F477BC"/>
    <w:rsid w:val="00F75470"/>
    <w:rsid w:val="00F838BD"/>
    <w:rsid w:val="00F90292"/>
    <w:rsid w:val="00F904EA"/>
    <w:rsid w:val="00FB012D"/>
    <w:rsid w:val="00FB4C21"/>
    <w:rsid w:val="00FC0F93"/>
    <w:rsid w:val="00FC377B"/>
    <w:rsid w:val="00FE2031"/>
    <w:rsid w:val="00FE6348"/>
    <w:rsid w:val="00FF1773"/>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F9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4D2"/>
    <w:pPr>
      <w:widowControl w:val="0"/>
      <w:jc w:val="both"/>
    </w:pPr>
    <w:rPr>
      <w:rFonts w:ascii="ＭＳ 明朝"/>
      <w:kern w:val="2"/>
      <w:sz w:val="21"/>
      <w:szCs w:val="21"/>
    </w:rPr>
  </w:style>
  <w:style w:type="paragraph" w:styleId="1">
    <w:name w:val="heading 1"/>
    <w:basedOn w:val="a"/>
    <w:next w:val="a"/>
    <w:link w:val="10"/>
    <w:qFormat/>
    <w:rsid w:val="0061148E"/>
    <w:pPr>
      <w:keepNext/>
      <w:outlineLvl w:val="0"/>
    </w:pPr>
    <w:rPr>
      <w:rFonts w:ascii="Arial" w:eastAsia="ＭＳ ゴシック" w:hAnsi="Arial"/>
      <w:sz w:val="24"/>
      <w:szCs w:val="24"/>
    </w:rPr>
  </w:style>
  <w:style w:type="paragraph" w:styleId="2">
    <w:name w:val="heading 2"/>
    <w:basedOn w:val="a"/>
    <w:next w:val="a"/>
    <w:link w:val="20"/>
    <w:unhideWhenUsed/>
    <w:qFormat/>
    <w:rsid w:val="0061148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54D2"/>
    <w:pPr>
      <w:tabs>
        <w:tab w:val="center" w:pos="4252"/>
        <w:tab w:val="right" w:pos="8504"/>
      </w:tabs>
      <w:snapToGrid w:val="0"/>
    </w:pPr>
  </w:style>
  <w:style w:type="paragraph" w:styleId="a4">
    <w:name w:val="Note Heading"/>
    <w:basedOn w:val="a"/>
    <w:next w:val="a"/>
    <w:rsid w:val="007F54D2"/>
    <w:pPr>
      <w:autoSpaceDE w:val="0"/>
      <w:autoSpaceDN w:val="0"/>
      <w:adjustRightInd w:val="0"/>
      <w:jc w:val="center"/>
      <w:textAlignment w:val="baseline"/>
    </w:pPr>
    <w:rPr>
      <w:spacing w:val="2"/>
      <w:kern w:val="0"/>
      <w:sz w:val="24"/>
      <w:szCs w:val="20"/>
    </w:rPr>
  </w:style>
  <w:style w:type="paragraph" w:styleId="a5">
    <w:name w:val="Closing"/>
    <w:basedOn w:val="a"/>
    <w:next w:val="a"/>
    <w:rsid w:val="007F54D2"/>
    <w:pPr>
      <w:autoSpaceDE w:val="0"/>
      <w:autoSpaceDN w:val="0"/>
      <w:adjustRightInd w:val="0"/>
      <w:jc w:val="right"/>
      <w:textAlignment w:val="baseline"/>
    </w:pPr>
    <w:rPr>
      <w:spacing w:val="2"/>
      <w:kern w:val="0"/>
      <w:sz w:val="24"/>
      <w:szCs w:val="20"/>
    </w:rPr>
  </w:style>
  <w:style w:type="paragraph" w:styleId="a6">
    <w:name w:val="Balloon Text"/>
    <w:basedOn w:val="a"/>
    <w:semiHidden/>
    <w:rsid w:val="00DB414B"/>
    <w:rPr>
      <w:rFonts w:ascii="Arial" w:eastAsia="ＭＳ ゴシック" w:hAnsi="Arial"/>
      <w:sz w:val="18"/>
      <w:szCs w:val="18"/>
    </w:rPr>
  </w:style>
  <w:style w:type="table" w:styleId="a7">
    <w:name w:val="Table Grid"/>
    <w:basedOn w:val="a1"/>
    <w:rsid w:val="00181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7A5967"/>
    <w:pPr>
      <w:tabs>
        <w:tab w:val="center" w:pos="4252"/>
        <w:tab w:val="right" w:pos="8504"/>
      </w:tabs>
      <w:snapToGrid w:val="0"/>
    </w:pPr>
  </w:style>
  <w:style w:type="character" w:customStyle="1" w:styleId="a9">
    <w:name w:val="フッター (文字)"/>
    <w:link w:val="a8"/>
    <w:rsid w:val="007A5967"/>
    <w:rPr>
      <w:rFonts w:ascii="ＭＳ 明朝"/>
      <w:kern w:val="2"/>
      <w:sz w:val="21"/>
      <w:szCs w:val="21"/>
    </w:rPr>
  </w:style>
  <w:style w:type="character" w:customStyle="1" w:styleId="10">
    <w:name w:val="見出し 1 (文字)"/>
    <w:link w:val="1"/>
    <w:rsid w:val="0061148E"/>
    <w:rPr>
      <w:rFonts w:ascii="Arial" w:eastAsia="ＭＳ ゴシック" w:hAnsi="Arial" w:cs="Times New Roman"/>
      <w:kern w:val="2"/>
      <w:sz w:val="24"/>
      <w:szCs w:val="24"/>
    </w:rPr>
  </w:style>
  <w:style w:type="character" w:customStyle="1" w:styleId="20">
    <w:name w:val="見出し 2 (文字)"/>
    <w:link w:val="2"/>
    <w:rsid w:val="0061148E"/>
    <w:rPr>
      <w:rFonts w:ascii="Arial" w:eastAsia="ＭＳ ゴシック" w:hAnsi="Arial" w:cs="Times New Roman"/>
      <w:kern w:val="2"/>
      <w:sz w:val="21"/>
      <w:szCs w:val="21"/>
    </w:rPr>
  </w:style>
  <w:style w:type="paragraph" w:styleId="Web">
    <w:name w:val="Normal (Web)"/>
    <w:basedOn w:val="a"/>
    <w:uiPriority w:val="99"/>
    <w:unhideWhenUsed/>
    <w:rsid w:val="00C16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F6B91"/>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uiPriority w:val="99"/>
    <w:unhideWhenUsed/>
    <w:rsid w:val="00335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2018-06-06T02:32:00Z</dcterms:created>
  <dcterms:modified xsi:type="dcterms:W3CDTF">2025-02-27T03:56:00Z</dcterms:modified>
</cp:coreProperties>
</file>